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1FAE5" w14:textId="77777777" w:rsidR="00FB1E72" w:rsidRDefault="00FB1E72" w:rsidP="00A21091">
      <w:pPr>
        <w:spacing w:after="0" w:line="240" w:lineRule="auto"/>
        <w:jc w:val="center"/>
        <w:rPr>
          <w:rFonts w:ascii="Arial" w:hAnsi="Arial" w:cs="Arial"/>
          <w:b/>
        </w:rPr>
      </w:pPr>
    </w:p>
    <w:p w14:paraId="51D308A5" w14:textId="77777777" w:rsidR="00FB1E72" w:rsidRDefault="00FB1E72" w:rsidP="00A21091">
      <w:pPr>
        <w:spacing w:after="0" w:line="240" w:lineRule="auto"/>
        <w:jc w:val="center"/>
        <w:rPr>
          <w:rFonts w:ascii="Arial" w:hAnsi="Arial" w:cs="Arial"/>
          <w:b/>
        </w:rPr>
      </w:pPr>
    </w:p>
    <w:p w14:paraId="0A1F3386" w14:textId="4E90D754" w:rsidR="004C59AA" w:rsidRPr="00534909" w:rsidRDefault="004C59AA" w:rsidP="00A21091">
      <w:pPr>
        <w:spacing w:after="0" w:line="240" w:lineRule="auto"/>
        <w:jc w:val="center"/>
        <w:rPr>
          <w:rFonts w:ascii="Arial" w:hAnsi="Arial" w:cs="Arial"/>
          <w:b/>
        </w:rPr>
      </w:pPr>
      <w:r w:rsidRPr="00534909">
        <w:rPr>
          <w:rFonts w:ascii="Arial" w:hAnsi="Arial" w:cs="Arial"/>
          <w:b/>
        </w:rPr>
        <w:t xml:space="preserve">RPA-18 Policy/Technical Committee </w:t>
      </w:r>
    </w:p>
    <w:p w14:paraId="6A085778" w14:textId="3AC89837" w:rsidR="004C59AA" w:rsidRPr="00534909" w:rsidRDefault="004C59AA" w:rsidP="00A21091">
      <w:pPr>
        <w:spacing w:after="0" w:line="240" w:lineRule="auto"/>
        <w:jc w:val="center"/>
        <w:rPr>
          <w:rFonts w:ascii="Arial" w:hAnsi="Arial" w:cs="Arial"/>
        </w:rPr>
      </w:pPr>
      <w:r w:rsidRPr="00534909">
        <w:rPr>
          <w:rFonts w:ascii="Arial" w:hAnsi="Arial" w:cs="Arial"/>
        </w:rPr>
        <w:t xml:space="preserve">Minutes of </w:t>
      </w:r>
      <w:r w:rsidR="00980149">
        <w:rPr>
          <w:rFonts w:ascii="Arial" w:hAnsi="Arial" w:cs="Arial"/>
        </w:rPr>
        <w:t>November 13, 2019</w:t>
      </w:r>
      <w:r w:rsidRPr="00534909">
        <w:rPr>
          <w:rFonts w:ascii="Arial" w:hAnsi="Arial" w:cs="Arial"/>
        </w:rPr>
        <w:t xml:space="preserve"> Meeting</w:t>
      </w:r>
    </w:p>
    <w:p w14:paraId="331FC721" w14:textId="77777777" w:rsidR="00306E71" w:rsidRPr="00AB75AB" w:rsidRDefault="00306E71" w:rsidP="00A21091">
      <w:pPr>
        <w:spacing w:after="0" w:line="240" w:lineRule="auto"/>
        <w:jc w:val="center"/>
        <w:rPr>
          <w:rFonts w:ascii="Arial" w:hAnsi="Arial" w:cs="Arial"/>
          <w:sz w:val="12"/>
          <w:szCs w:val="12"/>
        </w:rPr>
      </w:pPr>
    </w:p>
    <w:p w14:paraId="5D1094D9" w14:textId="77777777" w:rsidR="00027042" w:rsidRPr="00534909" w:rsidRDefault="006D7458" w:rsidP="00A21091">
      <w:pPr>
        <w:spacing w:after="0" w:line="240" w:lineRule="auto"/>
        <w:jc w:val="center"/>
        <w:rPr>
          <w:rFonts w:ascii="Arial" w:hAnsi="Arial" w:cs="Arial"/>
        </w:rPr>
      </w:pPr>
      <w:r w:rsidRPr="00534909">
        <w:rPr>
          <w:rFonts w:ascii="Arial" w:hAnsi="Arial" w:cs="Arial"/>
        </w:rPr>
        <w:t>11:0</w:t>
      </w:r>
      <w:r w:rsidR="00027042" w:rsidRPr="00534909">
        <w:rPr>
          <w:rFonts w:ascii="Arial" w:hAnsi="Arial" w:cs="Arial"/>
        </w:rPr>
        <w:t>0 a.m.</w:t>
      </w:r>
    </w:p>
    <w:p w14:paraId="602B2524" w14:textId="77777777" w:rsidR="00950E16" w:rsidRPr="00AB75AB" w:rsidRDefault="00950E16" w:rsidP="00A21091">
      <w:pPr>
        <w:spacing w:after="0" w:line="240" w:lineRule="auto"/>
        <w:rPr>
          <w:rFonts w:ascii="Arial" w:hAnsi="Arial" w:cs="Arial"/>
          <w:sz w:val="12"/>
          <w:szCs w:val="12"/>
        </w:rPr>
      </w:pPr>
    </w:p>
    <w:p w14:paraId="723CCDE3" w14:textId="0E88C064" w:rsidR="00690FF4" w:rsidRPr="00264F34" w:rsidRDefault="005D65CB" w:rsidP="00246DFE">
      <w:pPr>
        <w:spacing w:after="0" w:line="240" w:lineRule="auto"/>
        <w:ind w:left="720"/>
        <w:jc w:val="both"/>
        <w:rPr>
          <w:rFonts w:ascii="Arial" w:hAnsi="Arial" w:cs="Arial"/>
        </w:rPr>
      </w:pPr>
      <w:r w:rsidRPr="00264F34">
        <w:rPr>
          <w:rFonts w:ascii="Arial" w:hAnsi="Arial" w:cs="Arial"/>
        </w:rPr>
        <w:t xml:space="preserve">The RPA-18 Policy and Transportation Technical Committees met on </w:t>
      </w:r>
      <w:r w:rsidR="00980149">
        <w:rPr>
          <w:rFonts w:ascii="Arial" w:hAnsi="Arial" w:cs="Arial"/>
        </w:rPr>
        <w:t>November 13,</w:t>
      </w:r>
      <w:r w:rsidR="00B24E9C">
        <w:rPr>
          <w:rFonts w:ascii="Arial" w:hAnsi="Arial" w:cs="Arial"/>
        </w:rPr>
        <w:t xml:space="preserve"> 201</w:t>
      </w:r>
      <w:r w:rsidR="001E2A75">
        <w:rPr>
          <w:rFonts w:ascii="Arial" w:hAnsi="Arial" w:cs="Arial"/>
        </w:rPr>
        <w:t>9</w:t>
      </w:r>
      <w:r w:rsidR="00B24E9C">
        <w:rPr>
          <w:rFonts w:ascii="Arial" w:hAnsi="Arial" w:cs="Arial"/>
        </w:rPr>
        <w:t>,</w:t>
      </w:r>
      <w:r w:rsidR="005C59BE" w:rsidRPr="00264F34">
        <w:rPr>
          <w:rFonts w:ascii="Arial" w:hAnsi="Arial" w:cs="Arial"/>
        </w:rPr>
        <w:t xml:space="preserve"> </w:t>
      </w:r>
      <w:r w:rsidR="0010241D" w:rsidRPr="00264F34">
        <w:rPr>
          <w:rFonts w:ascii="Arial" w:hAnsi="Arial" w:cs="Arial"/>
        </w:rPr>
        <w:t>in the Metro</w:t>
      </w:r>
      <w:r w:rsidRPr="00264F34">
        <w:rPr>
          <w:rFonts w:ascii="Arial" w:hAnsi="Arial" w:cs="Arial"/>
        </w:rPr>
        <w:t xml:space="preserve"> Building, 2222 Cuming Street, Omaha, Nebraska. </w:t>
      </w:r>
      <w:r w:rsidR="00DA0E58">
        <w:rPr>
          <w:rFonts w:ascii="Arial" w:hAnsi="Arial" w:cs="Arial"/>
        </w:rPr>
        <w:t>John Rasmussen</w:t>
      </w:r>
      <w:r w:rsidR="009D5A52" w:rsidRPr="00685D76">
        <w:rPr>
          <w:rFonts w:ascii="Arial" w:hAnsi="Arial" w:cs="Arial"/>
        </w:rPr>
        <w:t xml:space="preserve"> called the meeting to order</w:t>
      </w:r>
      <w:r w:rsidR="00F432FB">
        <w:rPr>
          <w:rFonts w:ascii="Arial" w:hAnsi="Arial" w:cs="Arial"/>
        </w:rPr>
        <w:t xml:space="preserve"> at 11:0</w:t>
      </w:r>
      <w:r w:rsidR="00DE1A1A">
        <w:rPr>
          <w:rFonts w:ascii="Arial" w:hAnsi="Arial" w:cs="Arial"/>
        </w:rPr>
        <w:t>0</w:t>
      </w:r>
      <w:r w:rsidR="00F432FB">
        <w:rPr>
          <w:rFonts w:ascii="Arial" w:hAnsi="Arial" w:cs="Arial"/>
        </w:rPr>
        <w:t>am</w:t>
      </w:r>
      <w:r w:rsidR="003F556B">
        <w:rPr>
          <w:rFonts w:ascii="Arial" w:hAnsi="Arial" w:cs="Arial"/>
        </w:rPr>
        <w:t>.</w:t>
      </w:r>
    </w:p>
    <w:p w14:paraId="21B36851" w14:textId="40672ACA" w:rsidR="00950E16" w:rsidRPr="00534909" w:rsidRDefault="00900668" w:rsidP="00A21091">
      <w:pPr>
        <w:spacing w:after="0" w:line="240" w:lineRule="auto"/>
        <w:ind w:left="720"/>
        <w:rPr>
          <w:rFonts w:ascii="Arial" w:hAnsi="Arial" w:cs="Arial"/>
          <w:b/>
          <w:u w:val="single"/>
        </w:rPr>
      </w:pPr>
      <w:r>
        <w:rPr>
          <w:rFonts w:ascii="Arial" w:hAnsi="Arial" w:cs="Arial"/>
          <w:b/>
          <w:u w:val="single"/>
        </w:rPr>
        <w:t xml:space="preserve">  </w:t>
      </w:r>
    </w:p>
    <w:p w14:paraId="7AB59FCC" w14:textId="77777777" w:rsidR="00690FF4" w:rsidRPr="00B1648C" w:rsidRDefault="00690FF4" w:rsidP="00A21091">
      <w:pPr>
        <w:spacing w:after="0" w:line="240" w:lineRule="auto"/>
        <w:ind w:left="720"/>
        <w:rPr>
          <w:rFonts w:ascii="Arial" w:hAnsi="Arial" w:cs="Arial"/>
          <w:b/>
          <w:u w:val="single"/>
        </w:rPr>
      </w:pPr>
      <w:r w:rsidRPr="00B1648C">
        <w:rPr>
          <w:rFonts w:ascii="Arial" w:hAnsi="Arial" w:cs="Arial"/>
          <w:b/>
          <w:u w:val="single"/>
        </w:rPr>
        <w:t>PRESENT</w:t>
      </w:r>
    </w:p>
    <w:p w14:paraId="24C0540A" w14:textId="77777777" w:rsidR="00950E16" w:rsidRPr="00B1648C" w:rsidRDefault="00950E16" w:rsidP="00A21091">
      <w:pPr>
        <w:spacing w:after="0" w:line="240" w:lineRule="auto"/>
        <w:ind w:left="720"/>
        <w:rPr>
          <w:rFonts w:ascii="Arial" w:hAnsi="Arial" w:cs="Arial"/>
          <w:b/>
          <w:u w:val="single"/>
        </w:rPr>
      </w:pPr>
    </w:p>
    <w:p w14:paraId="4D7E2EB8" w14:textId="1E6CD4A1" w:rsidR="0011718B" w:rsidRPr="0003721C" w:rsidRDefault="00690FF4" w:rsidP="00140E8F">
      <w:pPr>
        <w:spacing w:after="0" w:line="240" w:lineRule="auto"/>
        <w:ind w:left="720"/>
        <w:rPr>
          <w:rFonts w:ascii="Arial" w:hAnsi="Arial" w:cs="Arial"/>
          <w:b/>
          <w:u w:val="single"/>
        </w:rPr>
      </w:pPr>
      <w:r w:rsidRPr="0003721C">
        <w:rPr>
          <w:rFonts w:ascii="Arial" w:hAnsi="Arial" w:cs="Arial"/>
          <w:b/>
          <w:u w:val="single"/>
        </w:rPr>
        <w:t>Policy Committee</w:t>
      </w:r>
    </w:p>
    <w:p w14:paraId="7E390383" w14:textId="07E55F1E" w:rsidR="00C02061" w:rsidRDefault="00E97248" w:rsidP="00980149">
      <w:pPr>
        <w:spacing w:after="0" w:line="240" w:lineRule="auto"/>
        <w:ind w:left="720"/>
        <w:rPr>
          <w:rFonts w:ascii="Arial" w:hAnsi="Arial" w:cs="Arial"/>
        </w:rPr>
      </w:pPr>
      <w:r w:rsidRPr="0003721C">
        <w:rPr>
          <w:rFonts w:ascii="Arial" w:hAnsi="Arial" w:cs="Arial"/>
        </w:rPr>
        <w:t>Charles Parkhurst</w:t>
      </w:r>
      <w:r w:rsidRPr="0003721C">
        <w:rPr>
          <w:rFonts w:ascii="Arial" w:hAnsi="Arial" w:cs="Arial"/>
        </w:rPr>
        <w:tab/>
      </w:r>
      <w:r w:rsidRPr="0003721C">
        <w:rPr>
          <w:rFonts w:ascii="Arial" w:hAnsi="Arial" w:cs="Arial"/>
        </w:rPr>
        <w:tab/>
      </w:r>
      <w:r w:rsidRPr="0003721C">
        <w:rPr>
          <w:rFonts w:ascii="Arial" w:hAnsi="Arial" w:cs="Arial"/>
        </w:rPr>
        <w:tab/>
      </w:r>
      <w:r w:rsidRPr="0003721C">
        <w:rPr>
          <w:rFonts w:ascii="Arial" w:hAnsi="Arial" w:cs="Arial"/>
        </w:rPr>
        <w:tab/>
        <w:t>Shelby County Supervisor</w:t>
      </w:r>
    </w:p>
    <w:p w14:paraId="2B9BF4AC" w14:textId="1FA33F66" w:rsidR="00020033" w:rsidRDefault="00020033" w:rsidP="00980149">
      <w:pPr>
        <w:spacing w:after="0" w:line="240" w:lineRule="auto"/>
        <w:ind w:left="720"/>
        <w:rPr>
          <w:rFonts w:ascii="Arial" w:hAnsi="Arial" w:cs="Arial"/>
        </w:rPr>
      </w:pPr>
      <w:r>
        <w:rPr>
          <w:rFonts w:ascii="Arial" w:hAnsi="Arial" w:cs="Arial"/>
        </w:rPr>
        <w:t>Ron Kohn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Glenwood Mayor</w:t>
      </w:r>
    </w:p>
    <w:p w14:paraId="6630F120" w14:textId="77777777" w:rsidR="00F055DE" w:rsidRPr="0003721C" w:rsidRDefault="00F055DE" w:rsidP="00A21091">
      <w:pPr>
        <w:spacing w:after="0" w:line="240" w:lineRule="auto"/>
        <w:ind w:left="720"/>
        <w:rPr>
          <w:rFonts w:ascii="Arial" w:hAnsi="Arial" w:cs="Arial"/>
        </w:rPr>
      </w:pPr>
    </w:p>
    <w:p w14:paraId="6B9783A4" w14:textId="77777777" w:rsidR="00950E16" w:rsidRPr="0003721C" w:rsidRDefault="00950E16" w:rsidP="00A21091">
      <w:pPr>
        <w:spacing w:after="0" w:line="240" w:lineRule="auto"/>
        <w:ind w:left="720"/>
        <w:rPr>
          <w:rFonts w:ascii="Arial" w:hAnsi="Arial" w:cs="Arial"/>
          <w:b/>
          <w:u w:val="single"/>
        </w:rPr>
      </w:pPr>
      <w:r w:rsidRPr="0003721C">
        <w:rPr>
          <w:rFonts w:ascii="Arial" w:hAnsi="Arial" w:cs="Arial"/>
          <w:b/>
          <w:u w:val="single"/>
        </w:rPr>
        <w:t>Technical Committee</w:t>
      </w:r>
    </w:p>
    <w:p w14:paraId="2CB897D9" w14:textId="4C43E9B1" w:rsidR="002F0947" w:rsidRDefault="002F0947" w:rsidP="00677B12">
      <w:pPr>
        <w:spacing w:after="0" w:line="240" w:lineRule="auto"/>
        <w:ind w:firstLine="720"/>
        <w:rPr>
          <w:rFonts w:ascii="Arial" w:hAnsi="Arial" w:cs="Arial"/>
        </w:rPr>
      </w:pPr>
      <w:r w:rsidRPr="0003721C">
        <w:rPr>
          <w:rFonts w:ascii="Arial" w:hAnsi="Arial" w:cs="Arial"/>
        </w:rPr>
        <w:t>Steven Struble</w:t>
      </w:r>
      <w:r w:rsidRPr="0003721C">
        <w:rPr>
          <w:rFonts w:ascii="Arial" w:hAnsi="Arial" w:cs="Arial"/>
        </w:rPr>
        <w:tab/>
      </w:r>
      <w:r w:rsidRPr="0003721C">
        <w:rPr>
          <w:rFonts w:ascii="Arial" w:hAnsi="Arial" w:cs="Arial"/>
        </w:rPr>
        <w:tab/>
      </w:r>
      <w:r w:rsidRPr="0003721C">
        <w:rPr>
          <w:rFonts w:ascii="Arial" w:hAnsi="Arial" w:cs="Arial"/>
        </w:rPr>
        <w:tab/>
      </w:r>
      <w:r w:rsidRPr="0003721C">
        <w:rPr>
          <w:rFonts w:ascii="Arial" w:hAnsi="Arial" w:cs="Arial"/>
        </w:rPr>
        <w:tab/>
        <w:t>Harrison County Engineer</w:t>
      </w:r>
    </w:p>
    <w:p w14:paraId="6506248E" w14:textId="0B283909" w:rsidR="0003721C" w:rsidRDefault="0003721C" w:rsidP="00677B12">
      <w:pPr>
        <w:spacing w:after="0" w:line="240" w:lineRule="auto"/>
        <w:ind w:firstLine="720"/>
        <w:rPr>
          <w:rFonts w:ascii="Arial" w:hAnsi="Arial" w:cs="Arial"/>
        </w:rPr>
      </w:pPr>
      <w:r>
        <w:rPr>
          <w:rFonts w:ascii="Arial" w:hAnsi="Arial" w:cs="Arial"/>
        </w:rPr>
        <w:t>Cory Gaston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Mills County Engineer </w:t>
      </w:r>
    </w:p>
    <w:p w14:paraId="608E5C6E" w14:textId="507CD02F" w:rsidR="00304414" w:rsidRDefault="00304414" w:rsidP="00677B12">
      <w:pPr>
        <w:spacing w:after="0" w:line="240" w:lineRule="auto"/>
        <w:ind w:firstLine="720"/>
        <w:rPr>
          <w:rFonts w:ascii="Arial" w:hAnsi="Arial" w:cs="Arial"/>
        </w:rPr>
      </w:pPr>
      <w:r>
        <w:rPr>
          <w:rFonts w:ascii="Arial" w:hAnsi="Arial" w:cs="Arial"/>
        </w:rPr>
        <w:t>Brandon Burmeister</w:t>
      </w:r>
      <w:r>
        <w:rPr>
          <w:rFonts w:ascii="Arial" w:hAnsi="Arial" w:cs="Arial"/>
        </w:rPr>
        <w:tab/>
      </w:r>
      <w:r>
        <w:rPr>
          <w:rFonts w:ascii="Arial" w:hAnsi="Arial" w:cs="Arial"/>
        </w:rPr>
        <w:tab/>
      </w:r>
      <w:r>
        <w:rPr>
          <w:rFonts w:ascii="Arial" w:hAnsi="Arial" w:cs="Arial"/>
        </w:rPr>
        <w:tab/>
      </w:r>
      <w:r>
        <w:rPr>
          <w:rFonts w:ascii="Arial" w:hAnsi="Arial" w:cs="Arial"/>
        </w:rPr>
        <w:tab/>
        <w:t>Shelby County Engineer</w:t>
      </w:r>
    </w:p>
    <w:p w14:paraId="0124FA9B" w14:textId="560F7F85" w:rsidR="009D5A52" w:rsidRDefault="00020033" w:rsidP="00A21091">
      <w:pPr>
        <w:spacing w:after="0" w:line="240" w:lineRule="auto"/>
        <w:ind w:left="720"/>
        <w:rPr>
          <w:rFonts w:ascii="Arial" w:hAnsi="Arial" w:cs="Arial"/>
        </w:rPr>
      </w:pPr>
      <w:r>
        <w:rPr>
          <w:rFonts w:ascii="Arial" w:hAnsi="Arial" w:cs="Arial"/>
        </w:rPr>
        <w:t>John Rasmussen</w:t>
      </w:r>
      <w:r>
        <w:rPr>
          <w:rFonts w:ascii="Arial" w:hAnsi="Arial" w:cs="Arial"/>
        </w:rPr>
        <w:tab/>
      </w:r>
      <w:r>
        <w:rPr>
          <w:rFonts w:ascii="Arial" w:hAnsi="Arial" w:cs="Arial"/>
        </w:rPr>
        <w:tab/>
      </w:r>
      <w:r>
        <w:rPr>
          <w:rFonts w:ascii="Arial" w:hAnsi="Arial" w:cs="Arial"/>
        </w:rPr>
        <w:tab/>
      </w:r>
      <w:r>
        <w:rPr>
          <w:rFonts w:ascii="Arial" w:hAnsi="Arial" w:cs="Arial"/>
        </w:rPr>
        <w:tab/>
        <w:t>Pottawattamie County Engineer</w:t>
      </w:r>
    </w:p>
    <w:p w14:paraId="5983ECFF" w14:textId="54C3DD22" w:rsidR="00020033" w:rsidRDefault="00020033" w:rsidP="00A21091">
      <w:pPr>
        <w:spacing w:after="0" w:line="240" w:lineRule="auto"/>
        <w:ind w:left="720"/>
        <w:rPr>
          <w:rFonts w:ascii="Arial" w:hAnsi="Arial" w:cs="Arial"/>
        </w:rPr>
      </w:pPr>
      <w:r>
        <w:rPr>
          <w:rFonts w:ascii="Arial" w:hAnsi="Arial" w:cs="Arial"/>
        </w:rPr>
        <w:t>Perry Cook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Glenwood Public Works</w:t>
      </w:r>
    </w:p>
    <w:p w14:paraId="3527E1D5" w14:textId="77777777" w:rsidR="00020033" w:rsidRPr="0003721C" w:rsidRDefault="00020033" w:rsidP="00A21091">
      <w:pPr>
        <w:spacing w:after="0" w:line="240" w:lineRule="auto"/>
        <w:ind w:left="720"/>
        <w:rPr>
          <w:rFonts w:ascii="Arial" w:hAnsi="Arial" w:cs="Arial"/>
        </w:rPr>
      </w:pPr>
    </w:p>
    <w:p w14:paraId="468DE2D0" w14:textId="4F81B6C8" w:rsidR="00950E16" w:rsidRPr="0003721C" w:rsidRDefault="00950E16" w:rsidP="00A21091">
      <w:pPr>
        <w:spacing w:after="0" w:line="240" w:lineRule="auto"/>
        <w:ind w:left="720"/>
        <w:rPr>
          <w:rFonts w:ascii="Arial" w:hAnsi="Arial" w:cs="Arial"/>
          <w:b/>
          <w:u w:val="single"/>
        </w:rPr>
      </w:pPr>
      <w:r w:rsidRPr="0003721C">
        <w:rPr>
          <w:rFonts w:ascii="Arial" w:hAnsi="Arial" w:cs="Arial"/>
          <w:b/>
          <w:u w:val="single"/>
        </w:rPr>
        <w:t>Staff</w:t>
      </w:r>
      <w:r w:rsidR="001B550E" w:rsidRPr="0003721C">
        <w:rPr>
          <w:rFonts w:ascii="Arial" w:hAnsi="Arial" w:cs="Arial"/>
          <w:b/>
          <w:u w:val="single"/>
        </w:rPr>
        <w:t>/Non-Voting Members</w:t>
      </w:r>
    </w:p>
    <w:p w14:paraId="47F53DE9" w14:textId="63CE4067" w:rsidR="00926883" w:rsidRDefault="001E2A75" w:rsidP="00926883">
      <w:pPr>
        <w:spacing w:after="0" w:line="240" w:lineRule="auto"/>
        <w:ind w:left="720"/>
        <w:contextualSpacing/>
        <w:rPr>
          <w:rFonts w:ascii="Arial" w:hAnsi="Arial" w:cs="Arial"/>
        </w:rPr>
      </w:pPr>
      <w:r w:rsidRPr="0003721C">
        <w:rPr>
          <w:rFonts w:ascii="Arial" w:hAnsi="Arial" w:cs="Arial"/>
        </w:rPr>
        <w:t>Michael Helgerson</w:t>
      </w:r>
      <w:r w:rsidR="003F556B" w:rsidRPr="0003721C">
        <w:rPr>
          <w:rFonts w:ascii="Arial" w:hAnsi="Arial" w:cs="Arial"/>
        </w:rPr>
        <w:tab/>
      </w:r>
      <w:r w:rsidR="003F556B" w:rsidRPr="0003721C">
        <w:rPr>
          <w:rFonts w:ascii="Arial" w:hAnsi="Arial" w:cs="Arial"/>
        </w:rPr>
        <w:tab/>
      </w:r>
      <w:r w:rsidR="003F556B" w:rsidRPr="0003721C">
        <w:rPr>
          <w:rFonts w:ascii="Arial" w:hAnsi="Arial" w:cs="Arial"/>
        </w:rPr>
        <w:tab/>
        <w:t xml:space="preserve">           </w:t>
      </w:r>
      <w:r w:rsidR="003F556B" w:rsidRPr="0003721C">
        <w:rPr>
          <w:rFonts w:ascii="Arial" w:hAnsi="Arial" w:cs="Arial"/>
        </w:rPr>
        <w:tab/>
      </w:r>
      <w:r w:rsidR="00926883" w:rsidRPr="0003721C">
        <w:rPr>
          <w:rFonts w:ascii="Arial" w:hAnsi="Arial" w:cs="Arial"/>
        </w:rPr>
        <w:t>Metropolitan Area Planning Agency</w:t>
      </w:r>
    </w:p>
    <w:p w14:paraId="10375538" w14:textId="1397C048" w:rsidR="00980149" w:rsidRDefault="00980149" w:rsidP="00926883">
      <w:pPr>
        <w:spacing w:after="0" w:line="240" w:lineRule="auto"/>
        <w:ind w:left="720"/>
        <w:contextualSpacing/>
        <w:rPr>
          <w:rFonts w:ascii="Arial" w:hAnsi="Arial" w:cs="Arial"/>
        </w:rPr>
      </w:pPr>
      <w:r>
        <w:rPr>
          <w:rFonts w:ascii="Arial" w:hAnsi="Arial" w:cs="Arial"/>
        </w:rPr>
        <w:t>Travis Halm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Metropolitan Area Planning Agency</w:t>
      </w:r>
    </w:p>
    <w:p w14:paraId="35CCF9CB" w14:textId="3FB85456" w:rsidR="00980149" w:rsidRPr="0003721C" w:rsidRDefault="00980149" w:rsidP="00926883">
      <w:pPr>
        <w:spacing w:after="0" w:line="240" w:lineRule="auto"/>
        <w:ind w:left="720"/>
        <w:contextualSpacing/>
        <w:rPr>
          <w:rFonts w:ascii="Arial" w:hAnsi="Arial" w:cs="Arial"/>
        </w:rPr>
      </w:pPr>
      <w:r>
        <w:rPr>
          <w:rFonts w:ascii="Arial" w:hAnsi="Arial" w:cs="Arial"/>
        </w:rPr>
        <w:t>James Boerner</w:t>
      </w:r>
      <w:r>
        <w:rPr>
          <w:rFonts w:ascii="Arial" w:hAnsi="Arial" w:cs="Arial"/>
        </w:rPr>
        <w:tab/>
      </w:r>
      <w:r>
        <w:rPr>
          <w:rFonts w:ascii="Arial" w:hAnsi="Arial" w:cs="Arial"/>
        </w:rPr>
        <w:tab/>
      </w:r>
      <w:r>
        <w:rPr>
          <w:rFonts w:ascii="Arial" w:hAnsi="Arial" w:cs="Arial"/>
        </w:rPr>
        <w:tab/>
      </w:r>
      <w:r>
        <w:rPr>
          <w:rFonts w:ascii="Arial" w:hAnsi="Arial" w:cs="Arial"/>
        </w:rPr>
        <w:tab/>
        <w:t>Metropolitan Area Planning Agency</w:t>
      </w:r>
    </w:p>
    <w:p w14:paraId="6E4924DB" w14:textId="6BC66543" w:rsidR="00B8600D" w:rsidRDefault="00B8600D" w:rsidP="00677B12">
      <w:pPr>
        <w:spacing w:after="0" w:line="240" w:lineRule="auto"/>
        <w:ind w:left="720"/>
        <w:contextualSpacing/>
        <w:rPr>
          <w:rFonts w:ascii="Arial" w:hAnsi="Arial" w:cs="Arial"/>
        </w:rPr>
      </w:pPr>
      <w:r>
        <w:rPr>
          <w:rFonts w:ascii="Arial" w:hAnsi="Arial" w:cs="Arial"/>
        </w:rPr>
        <w:tab/>
      </w:r>
      <w:r>
        <w:rPr>
          <w:rFonts w:ascii="Arial" w:hAnsi="Arial" w:cs="Arial"/>
        </w:rPr>
        <w:tab/>
      </w:r>
    </w:p>
    <w:p w14:paraId="7229BE5A" w14:textId="244FFAB4" w:rsidR="007C42B4" w:rsidRPr="00FC25E4" w:rsidRDefault="00980149" w:rsidP="00FC25E4">
      <w:pPr>
        <w:pStyle w:val="ListParagraph"/>
        <w:numPr>
          <w:ilvl w:val="0"/>
          <w:numId w:val="22"/>
        </w:numPr>
        <w:spacing w:after="240" w:line="240" w:lineRule="auto"/>
        <w:rPr>
          <w:rFonts w:ascii="Arial" w:hAnsi="Arial"/>
        </w:rPr>
      </w:pPr>
      <w:r>
        <w:rPr>
          <w:rFonts w:ascii="Arial" w:hAnsi="Arial"/>
          <w:b/>
          <w:u w:val="single"/>
        </w:rPr>
        <w:t>Approval of Minutes</w:t>
      </w:r>
    </w:p>
    <w:p w14:paraId="4B92F588" w14:textId="77777777" w:rsidR="00980149" w:rsidRDefault="00980149" w:rsidP="00980149">
      <w:pPr>
        <w:pStyle w:val="ListParagraph"/>
        <w:spacing w:after="240" w:line="240" w:lineRule="auto"/>
        <w:rPr>
          <w:rFonts w:ascii="Arial" w:hAnsi="Arial"/>
        </w:rPr>
      </w:pPr>
    </w:p>
    <w:p w14:paraId="50C5ED34" w14:textId="55A463D5" w:rsidR="00980149" w:rsidRDefault="00980149" w:rsidP="00980149">
      <w:pPr>
        <w:pStyle w:val="ListParagraph"/>
        <w:spacing w:after="240" w:line="240" w:lineRule="auto"/>
        <w:rPr>
          <w:rFonts w:ascii="Arial" w:hAnsi="Arial"/>
        </w:rPr>
      </w:pPr>
      <w:r>
        <w:rPr>
          <w:rFonts w:ascii="Arial" w:hAnsi="Arial"/>
        </w:rPr>
        <w:t>Parkhurst called for approval of the minutes.</w:t>
      </w:r>
    </w:p>
    <w:p w14:paraId="2EB7A0E6" w14:textId="77777777" w:rsidR="00980149" w:rsidRDefault="00980149" w:rsidP="00980149">
      <w:pPr>
        <w:pStyle w:val="ListParagraph"/>
        <w:spacing w:after="240" w:line="240" w:lineRule="auto"/>
        <w:rPr>
          <w:rFonts w:ascii="Arial" w:hAnsi="Arial"/>
        </w:rPr>
      </w:pPr>
    </w:p>
    <w:p w14:paraId="1E96B8C6" w14:textId="065D564B" w:rsidR="00980149" w:rsidRDefault="00304414" w:rsidP="00980149">
      <w:pPr>
        <w:pStyle w:val="ListParagraph"/>
        <w:spacing w:after="240" w:line="240" w:lineRule="auto"/>
        <w:rPr>
          <w:rFonts w:ascii="Arial" w:hAnsi="Arial"/>
        </w:rPr>
      </w:pPr>
      <w:r>
        <w:rPr>
          <w:rFonts w:ascii="Arial" w:hAnsi="Arial"/>
        </w:rPr>
        <w:t xml:space="preserve">MOTION by </w:t>
      </w:r>
      <w:r w:rsidR="00466596">
        <w:rPr>
          <w:rFonts w:ascii="Arial" w:hAnsi="Arial"/>
        </w:rPr>
        <w:t>Burmeister</w:t>
      </w:r>
    </w:p>
    <w:p w14:paraId="709F7AD6" w14:textId="77777777" w:rsidR="00304414" w:rsidRDefault="00304414" w:rsidP="00980149">
      <w:pPr>
        <w:pStyle w:val="ListParagraph"/>
        <w:spacing w:after="240" w:line="240" w:lineRule="auto"/>
        <w:rPr>
          <w:rFonts w:ascii="Arial" w:hAnsi="Arial"/>
        </w:rPr>
      </w:pPr>
    </w:p>
    <w:p w14:paraId="58E988E8" w14:textId="1F6A752E" w:rsidR="00304414" w:rsidRPr="00980149" w:rsidRDefault="00304414" w:rsidP="00980149">
      <w:pPr>
        <w:pStyle w:val="ListParagraph"/>
        <w:spacing w:after="240" w:line="240" w:lineRule="auto"/>
        <w:rPr>
          <w:rFonts w:ascii="Arial" w:hAnsi="Arial"/>
        </w:rPr>
      </w:pPr>
      <w:r>
        <w:rPr>
          <w:rFonts w:ascii="Arial" w:hAnsi="Arial"/>
        </w:rPr>
        <w:t xml:space="preserve">SECOND by </w:t>
      </w:r>
      <w:r w:rsidR="00466596">
        <w:rPr>
          <w:rFonts w:ascii="Arial" w:hAnsi="Arial"/>
        </w:rPr>
        <w:t>Kohn</w:t>
      </w:r>
    </w:p>
    <w:p w14:paraId="0311A6E0" w14:textId="77777777" w:rsidR="00980149" w:rsidRDefault="00980149" w:rsidP="00980149">
      <w:pPr>
        <w:pStyle w:val="ListParagraph"/>
        <w:spacing w:after="240" w:line="240" w:lineRule="auto"/>
        <w:rPr>
          <w:rFonts w:ascii="Arial" w:hAnsi="Arial"/>
        </w:rPr>
      </w:pPr>
    </w:p>
    <w:p w14:paraId="573B99E5" w14:textId="77777777" w:rsidR="00980149" w:rsidRPr="00980149" w:rsidRDefault="00980149" w:rsidP="00980149">
      <w:pPr>
        <w:pStyle w:val="ListParagraph"/>
        <w:spacing w:after="240" w:line="240" w:lineRule="auto"/>
        <w:rPr>
          <w:rFonts w:ascii="Arial" w:hAnsi="Arial"/>
        </w:rPr>
      </w:pPr>
    </w:p>
    <w:p w14:paraId="1A097565" w14:textId="6CD6629B" w:rsidR="009B368B" w:rsidRPr="00FC25E4" w:rsidRDefault="00980149" w:rsidP="00FC25E4">
      <w:pPr>
        <w:pStyle w:val="ListParagraph"/>
        <w:numPr>
          <w:ilvl w:val="0"/>
          <w:numId w:val="22"/>
        </w:numPr>
        <w:spacing w:after="240" w:line="240" w:lineRule="auto"/>
        <w:rPr>
          <w:rFonts w:ascii="Arial" w:hAnsi="Arial"/>
        </w:rPr>
      </w:pPr>
      <w:r>
        <w:rPr>
          <w:rFonts w:ascii="Arial" w:hAnsi="Arial"/>
          <w:b/>
          <w:u w:val="single"/>
        </w:rPr>
        <w:t>2040 Long Range Transportation Plan (LRTP) Draft</w:t>
      </w:r>
      <w:r w:rsidR="00463B1D" w:rsidRPr="00FC25E4">
        <w:rPr>
          <w:rFonts w:ascii="Arial" w:hAnsi="Arial"/>
          <w:b/>
          <w:u w:val="single"/>
        </w:rPr>
        <w:t>:</w:t>
      </w:r>
      <w:r w:rsidR="00463B1D" w:rsidRPr="00FC25E4">
        <w:rPr>
          <w:rFonts w:ascii="Arial" w:hAnsi="Arial"/>
          <w:b/>
        </w:rPr>
        <w:t xml:space="preserve">   </w:t>
      </w:r>
      <w:r w:rsidR="009B368B" w:rsidRPr="00FC25E4">
        <w:rPr>
          <w:rFonts w:ascii="Arial" w:hAnsi="Arial"/>
          <w:b/>
        </w:rPr>
        <w:t>(</w:t>
      </w:r>
      <w:r w:rsidR="000E13FA">
        <w:rPr>
          <w:rFonts w:ascii="Arial" w:hAnsi="Arial"/>
          <w:b/>
        </w:rPr>
        <w:t>Action</w:t>
      </w:r>
      <w:r w:rsidR="009B368B" w:rsidRPr="00FC25E4">
        <w:rPr>
          <w:rFonts w:ascii="Arial" w:hAnsi="Arial"/>
          <w:b/>
        </w:rPr>
        <w:t>)</w:t>
      </w:r>
    </w:p>
    <w:p w14:paraId="06C7D2CD" w14:textId="66EE6B05" w:rsidR="00304414" w:rsidRDefault="00980149" w:rsidP="00304414">
      <w:pPr>
        <w:spacing w:after="240" w:line="240" w:lineRule="auto"/>
        <w:ind w:left="720"/>
        <w:rPr>
          <w:rFonts w:ascii="Arial" w:hAnsi="Arial"/>
        </w:rPr>
      </w:pPr>
      <w:r>
        <w:rPr>
          <w:rFonts w:ascii="Arial" w:hAnsi="Arial"/>
        </w:rPr>
        <w:t>Halm presented the</w:t>
      </w:r>
      <w:r w:rsidR="00304414">
        <w:rPr>
          <w:rFonts w:ascii="Arial" w:hAnsi="Arial"/>
        </w:rPr>
        <w:t xml:space="preserve"> draft for the 2040 LRTP Draft, including copies for each member.</w:t>
      </w:r>
    </w:p>
    <w:p w14:paraId="6CE6A254" w14:textId="203669D5" w:rsidR="00304414" w:rsidRDefault="00304414" w:rsidP="00304414">
      <w:pPr>
        <w:spacing w:after="240" w:line="240" w:lineRule="auto"/>
        <w:ind w:left="720"/>
        <w:rPr>
          <w:rFonts w:ascii="Arial" w:hAnsi="Arial"/>
        </w:rPr>
      </w:pPr>
      <w:r>
        <w:rPr>
          <w:rFonts w:ascii="Arial" w:hAnsi="Arial"/>
        </w:rPr>
        <w:t xml:space="preserve">Halm remarked that this plan would be completed before the January meeting, with enough time for members of the board to review the final draft before coming to them again in January for approval. </w:t>
      </w:r>
    </w:p>
    <w:p w14:paraId="6286C161" w14:textId="66B59E7F" w:rsidR="00304414" w:rsidRDefault="00304414" w:rsidP="00304414">
      <w:pPr>
        <w:spacing w:after="240" w:line="240" w:lineRule="auto"/>
        <w:ind w:left="720"/>
        <w:rPr>
          <w:rFonts w:ascii="Arial" w:hAnsi="Arial"/>
        </w:rPr>
      </w:pPr>
      <w:r>
        <w:rPr>
          <w:rFonts w:ascii="Arial" w:hAnsi="Arial"/>
        </w:rPr>
        <w:t>Halm stated that upon approval the report would be sent to Iowa DOT for their review.</w:t>
      </w:r>
    </w:p>
    <w:p w14:paraId="7DA7E579" w14:textId="09EE1C3A" w:rsidR="0097040B" w:rsidRDefault="0097040B" w:rsidP="00304414">
      <w:pPr>
        <w:spacing w:after="240" w:line="240" w:lineRule="auto"/>
        <w:ind w:left="720"/>
        <w:rPr>
          <w:rFonts w:ascii="Arial" w:hAnsi="Arial"/>
        </w:rPr>
      </w:pPr>
      <w:r>
        <w:rPr>
          <w:rFonts w:ascii="Arial" w:hAnsi="Arial"/>
        </w:rPr>
        <w:t>Halm described that the plan was split based upon goals in the plan:</w:t>
      </w:r>
    </w:p>
    <w:tbl>
      <w:tblPr>
        <w:tblStyle w:val="30"/>
        <w:tblW w:w="8865" w:type="dxa"/>
        <w:tblInd w:w="1340" w:type="dxa"/>
        <w:tblBorders>
          <w:top w:val="nil"/>
          <w:left w:val="nil"/>
          <w:bottom w:val="nil"/>
          <w:right w:val="nil"/>
          <w:insideH w:val="nil"/>
          <w:insideV w:val="nil"/>
        </w:tblBorders>
        <w:tblLayout w:type="fixed"/>
        <w:tblLook w:val="0600" w:firstRow="0" w:lastRow="0" w:firstColumn="0" w:lastColumn="0" w:noHBand="1" w:noVBand="1"/>
      </w:tblPr>
      <w:tblGrid>
        <w:gridCol w:w="2025"/>
        <w:gridCol w:w="6840"/>
      </w:tblGrid>
      <w:tr w:rsidR="0097040B" w14:paraId="60AFDB2B" w14:textId="77777777" w:rsidTr="0097040B">
        <w:trPr>
          <w:trHeight w:val="740"/>
        </w:trPr>
        <w:tc>
          <w:tcPr>
            <w:tcW w:w="2025" w:type="dxa"/>
            <w:tcMar>
              <w:top w:w="100" w:type="dxa"/>
              <w:left w:w="100" w:type="dxa"/>
              <w:bottom w:w="100" w:type="dxa"/>
              <w:right w:w="100" w:type="dxa"/>
            </w:tcMar>
          </w:tcPr>
          <w:p w14:paraId="2E0F2A7F" w14:textId="77777777" w:rsidR="0097040B" w:rsidRDefault="0097040B" w:rsidP="000745A4">
            <w:pPr>
              <w:spacing w:line="240" w:lineRule="auto"/>
              <w:rPr>
                <w:b/>
              </w:rPr>
            </w:pPr>
            <w:r>
              <w:rPr>
                <w:b/>
              </w:rPr>
              <w:t>Preservation</w:t>
            </w:r>
          </w:p>
        </w:tc>
        <w:tc>
          <w:tcPr>
            <w:tcW w:w="6840" w:type="dxa"/>
            <w:tcMar>
              <w:top w:w="100" w:type="dxa"/>
              <w:left w:w="100" w:type="dxa"/>
              <w:bottom w:w="100" w:type="dxa"/>
              <w:right w:w="100" w:type="dxa"/>
            </w:tcMar>
          </w:tcPr>
          <w:p w14:paraId="16DE13F2" w14:textId="77777777" w:rsidR="0097040B" w:rsidRDefault="0097040B" w:rsidP="000745A4">
            <w:pPr>
              <w:spacing w:line="240" w:lineRule="auto"/>
            </w:pPr>
            <w:r>
              <w:t>Prioritize maintenance of existing transportation assets– including roadways, bridges, trails and transit vehicles</w:t>
            </w:r>
          </w:p>
        </w:tc>
      </w:tr>
      <w:tr w:rsidR="0097040B" w14:paraId="0DF53AD6" w14:textId="77777777" w:rsidTr="0097040B">
        <w:trPr>
          <w:trHeight w:val="740"/>
        </w:trPr>
        <w:tc>
          <w:tcPr>
            <w:tcW w:w="2025" w:type="dxa"/>
            <w:tcMar>
              <w:top w:w="100" w:type="dxa"/>
              <w:left w:w="100" w:type="dxa"/>
              <w:bottom w:w="100" w:type="dxa"/>
              <w:right w:w="100" w:type="dxa"/>
            </w:tcMar>
          </w:tcPr>
          <w:p w14:paraId="5577D98F" w14:textId="77777777" w:rsidR="0097040B" w:rsidRDefault="0097040B" w:rsidP="000745A4">
            <w:pPr>
              <w:spacing w:line="240" w:lineRule="auto"/>
              <w:rPr>
                <w:b/>
              </w:rPr>
            </w:pPr>
            <w:r>
              <w:rPr>
                <w:b/>
              </w:rPr>
              <w:t>Safety</w:t>
            </w:r>
          </w:p>
        </w:tc>
        <w:tc>
          <w:tcPr>
            <w:tcW w:w="6840" w:type="dxa"/>
            <w:tcMar>
              <w:top w:w="100" w:type="dxa"/>
              <w:left w:w="100" w:type="dxa"/>
              <w:bottom w:w="100" w:type="dxa"/>
              <w:right w:w="100" w:type="dxa"/>
            </w:tcMar>
          </w:tcPr>
          <w:p w14:paraId="71E23417" w14:textId="77777777" w:rsidR="0097040B" w:rsidRDefault="0097040B" w:rsidP="000745A4">
            <w:pPr>
              <w:spacing w:line="240" w:lineRule="auto"/>
            </w:pPr>
            <w:r>
              <w:t xml:space="preserve">Support investments in projects and programs that enhance the safety of the transportation system </w:t>
            </w:r>
          </w:p>
        </w:tc>
      </w:tr>
      <w:tr w:rsidR="0097040B" w14:paraId="7D6F2342" w14:textId="77777777" w:rsidTr="0097040B">
        <w:trPr>
          <w:trHeight w:val="740"/>
        </w:trPr>
        <w:tc>
          <w:tcPr>
            <w:tcW w:w="2025" w:type="dxa"/>
            <w:tcMar>
              <w:top w:w="100" w:type="dxa"/>
              <w:left w:w="100" w:type="dxa"/>
              <w:bottom w:w="100" w:type="dxa"/>
              <w:right w:w="100" w:type="dxa"/>
            </w:tcMar>
          </w:tcPr>
          <w:p w14:paraId="13DEED8D" w14:textId="77777777" w:rsidR="0097040B" w:rsidRDefault="0097040B" w:rsidP="000745A4">
            <w:pPr>
              <w:spacing w:line="240" w:lineRule="auto"/>
              <w:rPr>
                <w:b/>
              </w:rPr>
            </w:pPr>
            <w:r>
              <w:rPr>
                <w:b/>
              </w:rPr>
              <w:lastRenderedPageBreak/>
              <w:t>Economic</w:t>
            </w:r>
          </w:p>
        </w:tc>
        <w:tc>
          <w:tcPr>
            <w:tcW w:w="6840" w:type="dxa"/>
            <w:tcMar>
              <w:top w:w="100" w:type="dxa"/>
              <w:left w:w="100" w:type="dxa"/>
              <w:bottom w:w="100" w:type="dxa"/>
              <w:right w:w="100" w:type="dxa"/>
            </w:tcMar>
          </w:tcPr>
          <w:p w14:paraId="6A4BEA79" w14:textId="77777777" w:rsidR="0097040B" w:rsidRDefault="0097040B" w:rsidP="000745A4">
            <w:pPr>
              <w:spacing w:line="240" w:lineRule="auto"/>
            </w:pPr>
            <w:r>
              <w:t>Invest in transportation facilities that promote economic development and support the safe and efficient movement of goods</w:t>
            </w:r>
          </w:p>
        </w:tc>
      </w:tr>
      <w:tr w:rsidR="0097040B" w14:paraId="2FD5F5B6" w14:textId="77777777" w:rsidTr="0097040B">
        <w:trPr>
          <w:trHeight w:val="740"/>
        </w:trPr>
        <w:tc>
          <w:tcPr>
            <w:tcW w:w="2025" w:type="dxa"/>
            <w:tcMar>
              <w:top w:w="100" w:type="dxa"/>
              <w:left w:w="100" w:type="dxa"/>
              <w:bottom w:w="100" w:type="dxa"/>
              <w:right w:w="100" w:type="dxa"/>
            </w:tcMar>
          </w:tcPr>
          <w:p w14:paraId="2BA88C1F" w14:textId="77777777" w:rsidR="0097040B" w:rsidRDefault="0097040B" w:rsidP="000745A4">
            <w:pPr>
              <w:spacing w:line="240" w:lineRule="auto"/>
              <w:rPr>
                <w:b/>
              </w:rPr>
            </w:pPr>
            <w:r>
              <w:rPr>
                <w:b/>
              </w:rPr>
              <w:t>Environment</w:t>
            </w:r>
          </w:p>
        </w:tc>
        <w:tc>
          <w:tcPr>
            <w:tcW w:w="6840" w:type="dxa"/>
            <w:tcMar>
              <w:top w:w="100" w:type="dxa"/>
              <w:left w:w="100" w:type="dxa"/>
              <w:bottom w:w="100" w:type="dxa"/>
              <w:right w:w="100" w:type="dxa"/>
            </w:tcMar>
          </w:tcPr>
          <w:p w14:paraId="7C143F86" w14:textId="77777777" w:rsidR="0097040B" w:rsidRDefault="0097040B" w:rsidP="000745A4">
            <w:pPr>
              <w:spacing w:line="240" w:lineRule="auto"/>
            </w:pPr>
            <w:r>
              <w:t>Develop a transportation system that balances investment in all modes and protects the environment</w:t>
            </w:r>
          </w:p>
        </w:tc>
      </w:tr>
      <w:tr w:rsidR="0097040B" w14:paraId="533160EA" w14:textId="77777777" w:rsidTr="0097040B">
        <w:trPr>
          <w:trHeight w:val="740"/>
        </w:trPr>
        <w:tc>
          <w:tcPr>
            <w:tcW w:w="2025" w:type="dxa"/>
            <w:tcMar>
              <w:top w:w="100" w:type="dxa"/>
              <w:left w:w="100" w:type="dxa"/>
              <w:bottom w:w="100" w:type="dxa"/>
              <w:right w:w="100" w:type="dxa"/>
            </w:tcMar>
          </w:tcPr>
          <w:p w14:paraId="3E400EAD" w14:textId="77777777" w:rsidR="0097040B" w:rsidRDefault="0097040B" w:rsidP="000745A4">
            <w:pPr>
              <w:spacing w:line="240" w:lineRule="auto"/>
              <w:rPr>
                <w:b/>
              </w:rPr>
            </w:pPr>
            <w:r>
              <w:rPr>
                <w:b/>
              </w:rPr>
              <w:t>Transportation Options</w:t>
            </w:r>
          </w:p>
        </w:tc>
        <w:tc>
          <w:tcPr>
            <w:tcW w:w="6840" w:type="dxa"/>
            <w:tcMar>
              <w:top w:w="100" w:type="dxa"/>
              <w:left w:w="100" w:type="dxa"/>
              <w:bottom w:w="100" w:type="dxa"/>
              <w:right w:w="100" w:type="dxa"/>
            </w:tcMar>
          </w:tcPr>
          <w:p w14:paraId="3A7FC83B" w14:textId="77777777" w:rsidR="0097040B" w:rsidRDefault="0097040B" w:rsidP="000745A4">
            <w:pPr>
              <w:spacing w:line="240" w:lineRule="auto"/>
            </w:pPr>
            <w:r>
              <w:t>Promote opportunities to enhance the connectivity between modes and the transportation choices available to residents in the RPA-18 region</w:t>
            </w:r>
          </w:p>
        </w:tc>
      </w:tr>
      <w:tr w:rsidR="0097040B" w14:paraId="30FC9EA7" w14:textId="77777777" w:rsidTr="0097040B">
        <w:trPr>
          <w:trHeight w:val="740"/>
        </w:trPr>
        <w:tc>
          <w:tcPr>
            <w:tcW w:w="2025" w:type="dxa"/>
            <w:tcMar>
              <w:top w:w="100" w:type="dxa"/>
              <w:left w:w="100" w:type="dxa"/>
              <w:bottom w:w="100" w:type="dxa"/>
              <w:right w:w="100" w:type="dxa"/>
            </w:tcMar>
          </w:tcPr>
          <w:p w14:paraId="285FD6E9" w14:textId="77777777" w:rsidR="0097040B" w:rsidRDefault="0097040B" w:rsidP="000745A4">
            <w:pPr>
              <w:spacing w:line="240" w:lineRule="auto"/>
              <w:rPr>
                <w:b/>
              </w:rPr>
            </w:pPr>
            <w:r>
              <w:rPr>
                <w:b/>
              </w:rPr>
              <w:t>Land Use &amp; Growth</w:t>
            </w:r>
          </w:p>
        </w:tc>
        <w:tc>
          <w:tcPr>
            <w:tcW w:w="6840" w:type="dxa"/>
            <w:tcMar>
              <w:top w:w="100" w:type="dxa"/>
              <w:left w:w="100" w:type="dxa"/>
              <w:bottom w:w="100" w:type="dxa"/>
              <w:right w:w="100" w:type="dxa"/>
            </w:tcMar>
          </w:tcPr>
          <w:p w14:paraId="7FC483AE" w14:textId="77777777" w:rsidR="0097040B" w:rsidRDefault="0097040B" w:rsidP="000745A4">
            <w:pPr>
              <w:spacing w:line="240" w:lineRule="auto"/>
            </w:pPr>
            <w:r>
              <w:t>Maintain and invest in a transportation system that supports coordinated, compact development in communities</w:t>
            </w:r>
          </w:p>
        </w:tc>
      </w:tr>
    </w:tbl>
    <w:p w14:paraId="3B20E5E2" w14:textId="541EA8E9" w:rsidR="005665E4" w:rsidRDefault="005665E4" w:rsidP="0097040B">
      <w:pPr>
        <w:spacing w:after="240" w:line="240" w:lineRule="auto"/>
        <w:ind w:left="720"/>
        <w:rPr>
          <w:rFonts w:ascii="Arial" w:hAnsi="Arial"/>
        </w:rPr>
      </w:pPr>
      <w:r>
        <w:rPr>
          <w:rFonts w:ascii="Arial" w:hAnsi="Arial"/>
        </w:rPr>
        <w:t xml:space="preserve">Halm added that these items were consistent with the “Connect GO” effort, given the relation between the two regions, but was created separately since there are different elements to both planning processes. </w:t>
      </w:r>
    </w:p>
    <w:p w14:paraId="2D1B5376" w14:textId="745D039D" w:rsidR="0097040B" w:rsidRDefault="0097040B" w:rsidP="0097040B">
      <w:pPr>
        <w:spacing w:after="240" w:line="240" w:lineRule="auto"/>
        <w:ind w:left="720"/>
        <w:rPr>
          <w:rFonts w:ascii="Arial" w:hAnsi="Arial"/>
        </w:rPr>
      </w:pPr>
      <w:r>
        <w:rPr>
          <w:rFonts w:ascii="Arial" w:hAnsi="Arial"/>
        </w:rPr>
        <w:t>Michael Helgerson, MAPA, added that the fiscal constraint section at the end of the plan would be added once a clearer idea of funding strategy moving forward was determined.</w:t>
      </w:r>
    </w:p>
    <w:p w14:paraId="64C67897" w14:textId="546F3671" w:rsidR="000E13FA" w:rsidRDefault="000E13FA" w:rsidP="000E13FA">
      <w:pPr>
        <w:spacing w:line="240" w:lineRule="auto"/>
        <w:ind w:left="720"/>
        <w:jc w:val="both"/>
        <w:rPr>
          <w:rFonts w:ascii="Arial" w:hAnsi="Arial"/>
          <w:bCs/>
        </w:rPr>
      </w:pPr>
      <w:r>
        <w:rPr>
          <w:rFonts w:ascii="Arial" w:hAnsi="Arial"/>
          <w:bCs/>
        </w:rPr>
        <w:t xml:space="preserve">MOTION to approve by </w:t>
      </w:r>
      <w:r w:rsidR="00466596">
        <w:rPr>
          <w:rFonts w:ascii="Arial" w:hAnsi="Arial"/>
          <w:bCs/>
        </w:rPr>
        <w:t>Struble</w:t>
      </w:r>
    </w:p>
    <w:p w14:paraId="2D0D2B46" w14:textId="12783824" w:rsidR="000E13FA" w:rsidRDefault="000E13FA" w:rsidP="000E13FA">
      <w:pPr>
        <w:spacing w:line="240" w:lineRule="auto"/>
        <w:ind w:left="720"/>
        <w:jc w:val="both"/>
        <w:rPr>
          <w:rFonts w:ascii="Arial" w:hAnsi="Arial"/>
          <w:bCs/>
        </w:rPr>
      </w:pPr>
      <w:r>
        <w:rPr>
          <w:rFonts w:ascii="Arial" w:hAnsi="Arial"/>
          <w:bCs/>
        </w:rPr>
        <w:t xml:space="preserve">SECOND by </w:t>
      </w:r>
      <w:r w:rsidR="00466596">
        <w:rPr>
          <w:rFonts w:ascii="Arial" w:hAnsi="Arial"/>
          <w:bCs/>
        </w:rPr>
        <w:t>Houser</w:t>
      </w:r>
    </w:p>
    <w:p w14:paraId="6D41DDEA" w14:textId="77777777" w:rsidR="000E13FA" w:rsidRDefault="000E13FA" w:rsidP="000E13FA">
      <w:pPr>
        <w:spacing w:line="240" w:lineRule="auto"/>
        <w:ind w:left="720"/>
        <w:jc w:val="both"/>
        <w:rPr>
          <w:rFonts w:ascii="Arial" w:hAnsi="Arial"/>
          <w:bCs/>
        </w:rPr>
      </w:pPr>
      <w:r>
        <w:rPr>
          <w:rFonts w:ascii="Arial" w:hAnsi="Arial"/>
          <w:bCs/>
        </w:rPr>
        <w:t xml:space="preserve">MOTION CARRIES </w:t>
      </w:r>
    </w:p>
    <w:p w14:paraId="51EDFEDA" w14:textId="77777777" w:rsidR="0009107E" w:rsidRPr="0009107E" w:rsidRDefault="0009107E" w:rsidP="00FC25E4">
      <w:pPr>
        <w:rPr>
          <w:rFonts w:ascii="Arial" w:hAnsi="Arial"/>
        </w:rPr>
      </w:pPr>
    </w:p>
    <w:p w14:paraId="746E4600" w14:textId="3ED47F70" w:rsidR="000E13FA" w:rsidRPr="000E13FA" w:rsidRDefault="00980149" w:rsidP="000E13FA">
      <w:pPr>
        <w:pStyle w:val="ListParagraph"/>
        <w:numPr>
          <w:ilvl w:val="0"/>
          <w:numId w:val="22"/>
        </w:numPr>
        <w:rPr>
          <w:rFonts w:ascii="Arial" w:hAnsi="Arial"/>
          <w:b/>
        </w:rPr>
      </w:pPr>
      <w:r>
        <w:rPr>
          <w:rFonts w:ascii="Arial" w:hAnsi="Arial"/>
          <w:b/>
          <w:u w:val="single"/>
        </w:rPr>
        <w:t>Regional STBG Project Lists</w:t>
      </w:r>
      <w:r w:rsidRPr="00980149">
        <w:rPr>
          <w:rFonts w:ascii="Arial" w:hAnsi="Arial"/>
          <w:b/>
        </w:rPr>
        <w:t>: (Discussion)</w:t>
      </w:r>
    </w:p>
    <w:p w14:paraId="3D5CCF82" w14:textId="123729CA" w:rsidR="00F83787" w:rsidRDefault="00304414" w:rsidP="00F83787">
      <w:pPr>
        <w:ind w:left="720"/>
        <w:rPr>
          <w:rFonts w:ascii="Arial" w:hAnsi="Arial"/>
        </w:rPr>
      </w:pPr>
      <w:r>
        <w:rPr>
          <w:rFonts w:ascii="Arial" w:hAnsi="Arial"/>
        </w:rPr>
        <w:t>Michael Helgerson, MAPA</w:t>
      </w:r>
      <w:r w:rsidR="00F83787">
        <w:rPr>
          <w:rFonts w:ascii="Arial" w:hAnsi="Arial"/>
        </w:rPr>
        <w:t xml:space="preserve">, provided background on the </w:t>
      </w:r>
      <w:r w:rsidR="0063655F">
        <w:rPr>
          <w:rFonts w:ascii="Arial" w:hAnsi="Arial"/>
        </w:rPr>
        <w:t>discussion in October about</w:t>
      </w:r>
      <w:r w:rsidR="00F83787">
        <w:rPr>
          <w:rFonts w:ascii="Arial" w:hAnsi="Arial"/>
        </w:rPr>
        <w:t xml:space="preserve"> STBG</w:t>
      </w:r>
      <w:r w:rsidR="0063655F">
        <w:rPr>
          <w:rFonts w:ascii="Arial" w:hAnsi="Arial"/>
        </w:rPr>
        <w:t xml:space="preserve"> project selection.</w:t>
      </w:r>
      <w:r w:rsidR="00F83787">
        <w:rPr>
          <w:rFonts w:ascii="Arial" w:hAnsi="Arial"/>
        </w:rPr>
        <w:t xml:space="preserve"> Helgerson noted that staff had developed a revised and simplified application to facilitate this year’s call for STBG projects. </w:t>
      </w:r>
      <w:r w:rsidR="00F83787">
        <w:rPr>
          <w:rFonts w:ascii="Arial" w:hAnsi="Arial"/>
        </w:rPr>
        <w:t>Helgerson</w:t>
      </w:r>
      <w:r w:rsidR="00F83787">
        <w:rPr>
          <w:rFonts w:ascii="Arial" w:hAnsi="Arial"/>
        </w:rPr>
        <w:t xml:space="preserve"> also</w:t>
      </w:r>
      <w:r w:rsidR="00F83787">
        <w:rPr>
          <w:rFonts w:ascii="Arial" w:hAnsi="Arial"/>
        </w:rPr>
        <w:t xml:space="preserve"> noted that the committees agreed to a January 17</w:t>
      </w:r>
      <w:r w:rsidR="00F83787" w:rsidRPr="00F83787">
        <w:rPr>
          <w:rFonts w:ascii="Arial" w:hAnsi="Arial"/>
          <w:vertAlign w:val="superscript"/>
        </w:rPr>
        <w:t>th</w:t>
      </w:r>
      <w:r w:rsidR="00F83787">
        <w:rPr>
          <w:rFonts w:ascii="Arial" w:hAnsi="Arial"/>
        </w:rPr>
        <w:t xml:space="preserve"> due date for applications for regional STBG and TAP.</w:t>
      </w:r>
      <w:r w:rsidR="00F83787">
        <w:rPr>
          <w:rFonts w:ascii="Arial" w:hAnsi="Arial"/>
        </w:rPr>
        <w:t xml:space="preserve"> Helgerson noted the applications would be accepted for years three and four, and the committee would have regional balances available to inform decisions about prioritizing projects. Helgerson noted the TIP selection would also guide the project selection for the initial projects listed in the 2040 LRTP.</w:t>
      </w:r>
      <w:bookmarkStart w:id="0" w:name="_GoBack"/>
      <w:bookmarkEnd w:id="0"/>
    </w:p>
    <w:p w14:paraId="777AF559" w14:textId="48F8FD7A" w:rsidR="004D1F8F" w:rsidRPr="00FC25E4" w:rsidRDefault="004D1F8F" w:rsidP="00FC25E4">
      <w:pPr>
        <w:pStyle w:val="ListParagraph"/>
        <w:numPr>
          <w:ilvl w:val="0"/>
          <w:numId w:val="22"/>
        </w:numPr>
        <w:rPr>
          <w:rFonts w:ascii="Arial" w:hAnsi="Arial"/>
          <w:b/>
          <w:u w:val="single"/>
        </w:rPr>
      </w:pPr>
      <w:r w:rsidRPr="00FC25E4">
        <w:rPr>
          <w:rFonts w:ascii="Arial" w:hAnsi="Arial"/>
          <w:b/>
          <w:u w:val="single"/>
        </w:rPr>
        <w:t>Additional Business:</w:t>
      </w:r>
      <w:r w:rsidRPr="00FC25E4">
        <w:rPr>
          <w:rFonts w:ascii="Arial" w:hAnsi="Arial"/>
          <w:b/>
        </w:rPr>
        <w:t xml:space="preserve"> (Information)</w:t>
      </w:r>
    </w:p>
    <w:p w14:paraId="16EF748D" w14:textId="77777777" w:rsidR="000E13FA" w:rsidRDefault="000E13FA" w:rsidP="007656D5">
      <w:pPr>
        <w:pStyle w:val="ListParagraph"/>
        <w:tabs>
          <w:tab w:val="left" w:pos="180"/>
        </w:tabs>
        <w:spacing w:line="240" w:lineRule="auto"/>
        <w:ind w:right="360"/>
        <w:jc w:val="both"/>
        <w:rPr>
          <w:rFonts w:ascii="Arial" w:hAnsi="Arial"/>
        </w:rPr>
      </w:pPr>
    </w:p>
    <w:p w14:paraId="28D86B53" w14:textId="30A8F440" w:rsidR="00304414" w:rsidRDefault="0063655F" w:rsidP="007656D5">
      <w:pPr>
        <w:pStyle w:val="ListParagraph"/>
        <w:tabs>
          <w:tab w:val="left" w:pos="180"/>
        </w:tabs>
        <w:spacing w:line="240" w:lineRule="auto"/>
        <w:ind w:right="360"/>
        <w:jc w:val="both"/>
        <w:rPr>
          <w:rFonts w:ascii="Arial" w:hAnsi="Arial"/>
        </w:rPr>
      </w:pPr>
      <w:r>
        <w:rPr>
          <w:rFonts w:ascii="Arial" w:hAnsi="Arial"/>
        </w:rPr>
        <w:t>There was no additional business.</w:t>
      </w:r>
    </w:p>
    <w:p w14:paraId="67839EBC" w14:textId="77777777" w:rsidR="000E13FA" w:rsidRDefault="000E13FA" w:rsidP="007656D5">
      <w:pPr>
        <w:pStyle w:val="ListParagraph"/>
        <w:tabs>
          <w:tab w:val="left" w:pos="180"/>
        </w:tabs>
        <w:spacing w:line="240" w:lineRule="auto"/>
        <w:ind w:right="360"/>
        <w:jc w:val="both"/>
        <w:rPr>
          <w:rFonts w:ascii="Arial" w:hAnsi="Arial"/>
        </w:rPr>
      </w:pPr>
    </w:p>
    <w:p w14:paraId="33BCD121" w14:textId="77777777" w:rsidR="00980149" w:rsidRPr="007656D5" w:rsidRDefault="00980149" w:rsidP="007656D5">
      <w:pPr>
        <w:pStyle w:val="ListParagraph"/>
        <w:tabs>
          <w:tab w:val="left" w:pos="180"/>
        </w:tabs>
        <w:spacing w:line="240" w:lineRule="auto"/>
        <w:ind w:right="360"/>
        <w:jc w:val="both"/>
        <w:rPr>
          <w:rFonts w:ascii="Arial" w:hAnsi="Arial"/>
        </w:rPr>
      </w:pPr>
    </w:p>
    <w:p w14:paraId="03C91573" w14:textId="4D5D7CE8" w:rsidR="00F8019E" w:rsidRPr="00C348BF" w:rsidRDefault="00F8019E" w:rsidP="00FC25E4">
      <w:pPr>
        <w:pStyle w:val="ListParagraph"/>
        <w:numPr>
          <w:ilvl w:val="0"/>
          <w:numId w:val="22"/>
        </w:numPr>
        <w:tabs>
          <w:tab w:val="left" w:pos="180"/>
        </w:tabs>
        <w:spacing w:line="240" w:lineRule="auto"/>
        <w:ind w:right="360"/>
        <w:jc w:val="both"/>
        <w:rPr>
          <w:rFonts w:ascii="Arial" w:hAnsi="Arial"/>
          <w:b/>
          <w:u w:val="single"/>
        </w:rPr>
      </w:pPr>
      <w:r w:rsidRPr="00F8019E">
        <w:rPr>
          <w:rFonts w:ascii="Arial" w:hAnsi="Arial"/>
          <w:b/>
          <w:u w:val="single"/>
        </w:rPr>
        <w:t>Next Meeting</w:t>
      </w:r>
      <w:r w:rsidR="00E864CF">
        <w:rPr>
          <w:rFonts w:ascii="Arial" w:hAnsi="Arial"/>
          <w:b/>
        </w:rPr>
        <w:t>:</w:t>
      </w:r>
      <w:r>
        <w:rPr>
          <w:rFonts w:ascii="Arial" w:hAnsi="Arial"/>
          <w:b/>
        </w:rPr>
        <w:t xml:space="preserve"> (Information)</w:t>
      </w:r>
    </w:p>
    <w:p w14:paraId="76172001" w14:textId="65F99B04" w:rsidR="00C348BF" w:rsidRPr="00C348BF" w:rsidRDefault="00C348BF" w:rsidP="00C348BF">
      <w:pPr>
        <w:tabs>
          <w:tab w:val="left" w:pos="180"/>
        </w:tabs>
        <w:spacing w:line="240" w:lineRule="auto"/>
        <w:ind w:left="720" w:right="360"/>
        <w:contextualSpacing/>
        <w:jc w:val="both"/>
        <w:rPr>
          <w:rFonts w:ascii="Arial" w:hAnsi="Arial"/>
        </w:rPr>
      </w:pPr>
      <w:r w:rsidRPr="00C348BF">
        <w:rPr>
          <w:rFonts w:ascii="Arial" w:hAnsi="Arial"/>
        </w:rPr>
        <w:t>The next meeting o</w:t>
      </w:r>
      <w:r w:rsidR="00786669">
        <w:rPr>
          <w:rFonts w:ascii="Arial" w:hAnsi="Arial"/>
        </w:rPr>
        <w:t>f</w:t>
      </w:r>
      <w:r w:rsidR="009B2856">
        <w:rPr>
          <w:rFonts w:ascii="Arial" w:hAnsi="Arial"/>
        </w:rPr>
        <w:t xml:space="preserve"> t</w:t>
      </w:r>
      <w:r w:rsidR="00A227D2">
        <w:rPr>
          <w:rFonts w:ascii="Arial" w:hAnsi="Arial"/>
        </w:rPr>
        <w:t xml:space="preserve">he RPA is scheduled for </w:t>
      </w:r>
      <w:r w:rsidR="00980149">
        <w:rPr>
          <w:rFonts w:ascii="Arial" w:hAnsi="Arial"/>
        </w:rPr>
        <w:t>January 8</w:t>
      </w:r>
      <w:r w:rsidRPr="00C348BF">
        <w:rPr>
          <w:rFonts w:ascii="Arial" w:hAnsi="Arial"/>
        </w:rPr>
        <w:t xml:space="preserve"> at 11:00 am.</w:t>
      </w:r>
      <w:r w:rsidR="007E3585">
        <w:rPr>
          <w:rFonts w:ascii="Arial" w:hAnsi="Arial"/>
        </w:rPr>
        <w:t xml:space="preserve"> </w:t>
      </w:r>
    </w:p>
    <w:p w14:paraId="00682D0E" w14:textId="51FE0D5E" w:rsidR="00F8019E" w:rsidRPr="00F8019E" w:rsidRDefault="00F8019E" w:rsidP="00FC25E4">
      <w:pPr>
        <w:pStyle w:val="ListParagraph"/>
        <w:numPr>
          <w:ilvl w:val="0"/>
          <w:numId w:val="22"/>
        </w:numPr>
        <w:tabs>
          <w:tab w:val="left" w:pos="180"/>
        </w:tabs>
        <w:spacing w:line="240" w:lineRule="auto"/>
        <w:ind w:right="360"/>
        <w:jc w:val="both"/>
        <w:rPr>
          <w:rFonts w:ascii="Arial" w:hAnsi="Arial"/>
          <w:b/>
          <w:u w:val="single"/>
        </w:rPr>
      </w:pPr>
      <w:r w:rsidRPr="00F8019E">
        <w:rPr>
          <w:rFonts w:ascii="Arial" w:hAnsi="Arial"/>
          <w:b/>
          <w:u w:val="single"/>
        </w:rPr>
        <w:t>Adjournment</w:t>
      </w:r>
      <w:r>
        <w:rPr>
          <w:rFonts w:ascii="Arial" w:hAnsi="Arial"/>
          <w:b/>
        </w:rPr>
        <w:t>:</w:t>
      </w:r>
    </w:p>
    <w:p w14:paraId="3A2DC142" w14:textId="1BB9EA38" w:rsidR="007C4A01" w:rsidRPr="00E10BC2" w:rsidRDefault="00571A1E" w:rsidP="00E10BC2">
      <w:pPr>
        <w:spacing w:line="240" w:lineRule="auto"/>
        <w:ind w:left="720" w:right="360"/>
        <w:contextualSpacing/>
        <w:jc w:val="both"/>
        <w:rPr>
          <w:rFonts w:ascii="Arial" w:hAnsi="Arial"/>
          <w:bCs/>
        </w:rPr>
      </w:pPr>
      <w:r>
        <w:rPr>
          <w:rFonts w:ascii="Arial" w:hAnsi="Arial"/>
          <w:bCs/>
        </w:rPr>
        <w:t xml:space="preserve">Meeting was adjourned at </w:t>
      </w:r>
      <w:r w:rsidR="004C1EF8">
        <w:rPr>
          <w:rFonts w:ascii="Arial" w:hAnsi="Arial"/>
          <w:bCs/>
        </w:rPr>
        <w:t>11:</w:t>
      </w:r>
      <w:r w:rsidR="000E13FA">
        <w:rPr>
          <w:rFonts w:ascii="Arial" w:hAnsi="Arial"/>
          <w:bCs/>
        </w:rPr>
        <w:t>5</w:t>
      </w:r>
      <w:r w:rsidR="00F432FB">
        <w:rPr>
          <w:rFonts w:ascii="Arial" w:hAnsi="Arial"/>
          <w:bCs/>
        </w:rPr>
        <w:t>2</w:t>
      </w:r>
      <w:r w:rsidR="004C1EF8">
        <w:rPr>
          <w:rFonts w:ascii="Arial" w:hAnsi="Arial"/>
          <w:bCs/>
        </w:rPr>
        <w:t xml:space="preserve"> a</w:t>
      </w:r>
      <w:r w:rsidR="00865706">
        <w:rPr>
          <w:rFonts w:ascii="Arial" w:hAnsi="Arial"/>
          <w:bCs/>
        </w:rPr>
        <w:t>m.</w:t>
      </w:r>
    </w:p>
    <w:p w14:paraId="73F7D4F4" w14:textId="77777777" w:rsidR="005E186D" w:rsidRPr="00E10BC2" w:rsidRDefault="005E186D" w:rsidP="00E10BC2">
      <w:pPr>
        <w:tabs>
          <w:tab w:val="left" w:pos="180"/>
        </w:tabs>
        <w:spacing w:line="240" w:lineRule="auto"/>
        <w:ind w:right="360"/>
        <w:jc w:val="both"/>
        <w:rPr>
          <w:rFonts w:ascii="Arial" w:hAnsi="Arial"/>
        </w:rPr>
      </w:pPr>
    </w:p>
    <w:sectPr w:rsidR="005E186D" w:rsidRPr="00E10BC2" w:rsidSect="00E6320A">
      <w:headerReference w:type="default" r:id="rId8"/>
      <w:pgSz w:w="12240" w:h="15840"/>
      <w:pgMar w:top="990" w:right="990" w:bottom="270" w:left="99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3966" w14:textId="77777777" w:rsidR="00542CD7" w:rsidRDefault="00542CD7" w:rsidP="001A1799">
      <w:pPr>
        <w:spacing w:after="0" w:line="240" w:lineRule="auto"/>
      </w:pPr>
      <w:r>
        <w:separator/>
      </w:r>
    </w:p>
  </w:endnote>
  <w:endnote w:type="continuationSeparator" w:id="0">
    <w:p w14:paraId="5751F057" w14:textId="77777777" w:rsidR="00542CD7" w:rsidRDefault="00542CD7" w:rsidP="001A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21EE" w14:textId="77777777" w:rsidR="00542CD7" w:rsidRDefault="00542CD7" w:rsidP="001A1799">
      <w:pPr>
        <w:spacing w:after="0" w:line="240" w:lineRule="auto"/>
      </w:pPr>
      <w:r>
        <w:separator/>
      </w:r>
    </w:p>
  </w:footnote>
  <w:footnote w:type="continuationSeparator" w:id="0">
    <w:p w14:paraId="15FF2C1E" w14:textId="77777777" w:rsidR="00542CD7" w:rsidRDefault="00542CD7" w:rsidP="001A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B26" w14:textId="46EEDF8F" w:rsidR="00542CD7" w:rsidRDefault="00542CD7" w:rsidP="00A20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right="720"/>
      <w:jc w:val="both"/>
      <w:rPr>
        <w:rFonts w:ascii="Arial" w:hAnsi="Arial"/>
        <w:sz w:val="18"/>
        <w:szCs w:val="18"/>
      </w:rPr>
    </w:pPr>
    <w:r w:rsidRPr="001A1799">
      <w:rPr>
        <w:rFonts w:ascii="Arial" w:hAnsi="Arial"/>
        <w:sz w:val="18"/>
        <w:szCs w:val="18"/>
      </w:rPr>
      <w:t>RPA-18 Policy &amp; Technical Committee Minutes</w:t>
    </w:r>
  </w:p>
  <w:p w14:paraId="0CBAD6AC" w14:textId="594F5938" w:rsidR="00534909" w:rsidRPr="001A1799" w:rsidRDefault="005665E4" w:rsidP="00A20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right="720"/>
      <w:jc w:val="both"/>
      <w:rPr>
        <w:rFonts w:ascii="Arial" w:hAnsi="Arial"/>
        <w:sz w:val="18"/>
        <w:szCs w:val="18"/>
      </w:rPr>
    </w:pPr>
    <w:r>
      <w:rPr>
        <w:rFonts w:ascii="Arial" w:hAnsi="Arial"/>
        <w:sz w:val="18"/>
        <w:szCs w:val="18"/>
      </w:rPr>
      <w:t>November 13, 2019</w:t>
    </w:r>
  </w:p>
  <w:p w14:paraId="211D7B74" w14:textId="77777777" w:rsidR="00542CD7" w:rsidRDefault="00542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FD1"/>
    <w:multiLevelType w:val="hybridMultilevel"/>
    <w:tmpl w:val="85C66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40572"/>
    <w:multiLevelType w:val="hybridMultilevel"/>
    <w:tmpl w:val="09185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C561C"/>
    <w:multiLevelType w:val="hybridMultilevel"/>
    <w:tmpl w:val="6AEC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9E6F6C"/>
    <w:multiLevelType w:val="hybridMultilevel"/>
    <w:tmpl w:val="C9DA5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514179"/>
    <w:multiLevelType w:val="hybridMultilevel"/>
    <w:tmpl w:val="029ED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5456BE"/>
    <w:multiLevelType w:val="hybridMultilevel"/>
    <w:tmpl w:val="792AAE0C"/>
    <w:lvl w:ilvl="0" w:tplc="230605A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F709C"/>
    <w:multiLevelType w:val="hybridMultilevel"/>
    <w:tmpl w:val="73C8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D6925"/>
    <w:multiLevelType w:val="hybridMultilevel"/>
    <w:tmpl w:val="73C8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81870"/>
    <w:multiLevelType w:val="hybridMultilevel"/>
    <w:tmpl w:val="F05E0CA4"/>
    <w:lvl w:ilvl="0" w:tplc="04090001">
      <w:start w:val="1"/>
      <w:numFmt w:val="bullet"/>
      <w:lvlText w:val=""/>
      <w:lvlJc w:val="left"/>
      <w:pPr>
        <w:ind w:left="1440" w:hanging="360"/>
      </w:pPr>
      <w:rPr>
        <w:rFonts w:ascii="Symbol" w:hAnsi="Symbol" w:hint="default"/>
      </w:rPr>
    </w:lvl>
    <w:lvl w:ilvl="1" w:tplc="34BEDA60">
      <w:numFmt w:val="bullet"/>
      <w:lvlText w:val="·"/>
      <w:lvlJc w:val="left"/>
      <w:pPr>
        <w:ind w:left="2685" w:hanging="885"/>
      </w:pPr>
      <w:rPr>
        <w:rFonts w:ascii="Arial" w:eastAsia="Calibri" w:hAnsi="Arial"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A0327"/>
    <w:multiLevelType w:val="hybridMultilevel"/>
    <w:tmpl w:val="21065B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CDF7808"/>
    <w:multiLevelType w:val="hybridMultilevel"/>
    <w:tmpl w:val="53FC3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E373CA"/>
    <w:multiLevelType w:val="hybridMultilevel"/>
    <w:tmpl w:val="BA82A9BA"/>
    <w:lvl w:ilvl="0" w:tplc="49887DEA">
      <w:start w:val="1"/>
      <w:numFmt w:val="decimal"/>
      <w:lvlText w:val="%1."/>
      <w:lvlJc w:val="left"/>
      <w:pPr>
        <w:ind w:left="360" w:hanging="360"/>
      </w:pPr>
      <w:rPr>
        <w:rFonts w:hint="default"/>
        <w:b/>
      </w:rPr>
    </w:lvl>
    <w:lvl w:ilvl="1" w:tplc="869E04C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C754E"/>
    <w:multiLevelType w:val="multilevel"/>
    <w:tmpl w:val="D4C2C8A8"/>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812779"/>
    <w:multiLevelType w:val="hybridMultilevel"/>
    <w:tmpl w:val="31EA4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4D35A9"/>
    <w:multiLevelType w:val="hybridMultilevel"/>
    <w:tmpl w:val="B084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C211F"/>
    <w:multiLevelType w:val="hybridMultilevel"/>
    <w:tmpl w:val="B866A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0F1B7E"/>
    <w:multiLevelType w:val="hybridMultilevel"/>
    <w:tmpl w:val="8618EA4C"/>
    <w:lvl w:ilvl="0" w:tplc="04090001">
      <w:start w:val="1"/>
      <w:numFmt w:val="bullet"/>
      <w:lvlText w:val=""/>
      <w:lvlJc w:val="left"/>
      <w:pPr>
        <w:ind w:left="1448" w:hanging="360"/>
      </w:pPr>
      <w:rPr>
        <w:rFonts w:ascii="Symbol" w:hAnsi="Symbol" w:hint="default"/>
      </w:rPr>
    </w:lvl>
    <w:lvl w:ilvl="1" w:tplc="04090001">
      <w:start w:val="1"/>
      <w:numFmt w:val="bullet"/>
      <w:lvlText w:val=""/>
      <w:lvlJc w:val="left"/>
      <w:pPr>
        <w:ind w:left="2168" w:hanging="360"/>
      </w:pPr>
      <w:rPr>
        <w:rFonts w:ascii="Symbol" w:hAnsi="Symbol"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7" w15:restartNumberingAfterBreak="0">
    <w:nsid w:val="751C7E05"/>
    <w:multiLevelType w:val="hybridMultilevel"/>
    <w:tmpl w:val="CBD43510"/>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8" w15:restartNumberingAfterBreak="0">
    <w:nsid w:val="773175AA"/>
    <w:multiLevelType w:val="hybridMultilevel"/>
    <w:tmpl w:val="A8D44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7E4B0D"/>
    <w:multiLevelType w:val="hybridMultilevel"/>
    <w:tmpl w:val="0F8C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C0029C"/>
    <w:multiLevelType w:val="hybridMultilevel"/>
    <w:tmpl w:val="9D4AD0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0854D7"/>
    <w:multiLevelType w:val="hybridMultilevel"/>
    <w:tmpl w:val="F446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6"/>
  </w:num>
  <w:num w:numId="5">
    <w:abstractNumId w:val="7"/>
  </w:num>
  <w:num w:numId="6">
    <w:abstractNumId w:val="18"/>
  </w:num>
  <w:num w:numId="7">
    <w:abstractNumId w:val="15"/>
  </w:num>
  <w:num w:numId="8">
    <w:abstractNumId w:val="9"/>
  </w:num>
  <w:num w:numId="9">
    <w:abstractNumId w:val="0"/>
  </w:num>
  <w:num w:numId="10">
    <w:abstractNumId w:val="13"/>
  </w:num>
  <w:num w:numId="11">
    <w:abstractNumId w:val="10"/>
  </w:num>
  <w:num w:numId="12">
    <w:abstractNumId w:val="16"/>
  </w:num>
  <w:num w:numId="13">
    <w:abstractNumId w:val="17"/>
  </w:num>
  <w:num w:numId="14">
    <w:abstractNumId w:val="19"/>
  </w:num>
  <w:num w:numId="15">
    <w:abstractNumId w:val="1"/>
  </w:num>
  <w:num w:numId="16">
    <w:abstractNumId w:val="2"/>
  </w:num>
  <w:num w:numId="17">
    <w:abstractNumId w:val="4"/>
  </w:num>
  <w:num w:numId="18">
    <w:abstractNumId w:val="20"/>
  </w:num>
  <w:num w:numId="19">
    <w:abstractNumId w:val="8"/>
  </w:num>
  <w:num w:numId="20">
    <w:abstractNumId w:val="2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zKxNDAwMTQwMjNR0lEKTi0uzszPAykwqQUA3DnTkSwAAAA="/>
  </w:docVars>
  <w:rsids>
    <w:rsidRoot w:val="004C59AA"/>
    <w:rsid w:val="000049E1"/>
    <w:rsid w:val="0000585F"/>
    <w:rsid w:val="0000647B"/>
    <w:rsid w:val="0000707E"/>
    <w:rsid w:val="000103BD"/>
    <w:rsid w:val="000165F9"/>
    <w:rsid w:val="00020033"/>
    <w:rsid w:val="00020130"/>
    <w:rsid w:val="0002022C"/>
    <w:rsid w:val="000223C1"/>
    <w:rsid w:val="000237E5"/>
    <w:rsid w:val="0002428D"/>
    <w:rsid w:val="00024AFB"/>
    <w:rsid w:val="00027042"/>
    <w:rsid w:val="0003066E"/>
    <w:rsid w:val="00031F15"/>
    <w:rsid w:val="00032A2B"/>
    <w:rsid w:val="000343A8"/>
    <w:rsid w:val="00035DCB"/>
    <w:rsid w:val="0003614B"/>
    <w:rsid w:val="0003721C"/>
    <w:rsid w:val="000406D8"/>
    <w:rsid w:val="00041CA5"/>
    <w:rsid w:val="000428FA"/>
    <w:rsid w:val="00044EFC"/>
    <w:rsid w:val="00045294"/>
    <w:rsid w:val="00046E7E"/>
    <w:rsid w:val="000520A2"/>
    <w:rsid w:val="00053E0B"/>
    <w:rsid w:val="00056683"/>
    <w:rsid w:val="00056B40"/>
    <w:rsid w:val="000633C7"/>
    <w:rsid w:val="0006471A"/>
    <w:rsid w:val="000666FC"/>
    <w:rsid w:val="0007001D"/>
    <w:rsid w:val="00074073"/>
    <w:rsid w:val="000747D7"/>
    <w:rsid w:val="00074EBF"/>
    <w:rsid w:val="000824DB"/>
    <w:rsid w:val="000827BC"/>
    <w:rsid w:val="0009107E"/>
    <w:rsid w:val="000915CD"/>
    <w:rsid w:val="0009780B"/>
    <w:rsid w:val="000A1616"/>
    <w:rsid w:val="000A1AEA"/>
    <w:rsid w:val="000A1B54"/>
    <w:rsid w:val="000A1E15"/>
    <w:rsid w:val="000A2BD4"/>
    <w:rsid w:val="000A51EA"/>
    <w:rsid w:val="000A5E8E"/>
    <w:rsid w:val="000A6B9F"/>
    <w:rsid w:val="000A6E07"/>
    <w:rsid w:val="000B0C79"/>
    <w:rsid w:val="000B0F70"/>
    <w:rsid w:val="000B306A"/>
    <w:rsid w:val="000B6E8F"/>
    <w:rsid w:val="000B6FFE"/>
    <w:rsid w:val="000C10A8"/>
    <w:rsid w:val="000C196F"/>
    <w:rsid w:val="000C200A"/>
    <w:rsid w:val="000C3851"/>
    <w:rsid w:val="000C4920"/>
    <w:rsid w:val="000C5C5B"/>
    <w:rsid w:val="000C62C5"/>
    <w:rsid w:val="000C7E0D"/>
    <w:rsid w:val="000D02CC"/>
    <w:rsid w:val="000D049E"/>
    <w:rsid w:val="000D0B32"/>
    <w:rsid w:val="000D11B0"/>
    <w:rsid w:val="000D1757"/>
    <w:rsid w:val="000D2727"/>
    <w:rsid w:val="000D3961"/>
    <w:rsid w:val="000D6946"/>
    <w:rsid w:val="000D7212"/>
    <w:rsid w:val="000E13FA"/>
    <w:rsid w:val="000E16D5"/>
    <w:rsid w:val="000E1FAE"/>
    <w:rsid w:val="000E497E"/>
    <w:rsid w:val="000E6D94"/>
    <w:rsid w:val="000E7F42"/>
    <w:rsid w:val="000F0653"/>
    <w:rsid w:val="000F1FF1"/>
    <w:rsid w:val="000F4323"/>
    <w:rsid w:val="000F45A7"/>
    <w:rsid w:val="000F5479"/>
    <w:rsid w:val="000F7608"/>
    <w:rsid w:val="000F7F8F"/>
    <w:rsid w:val="0010137C"/>
    <w:rsid w:val="0010241D"/>
    <w:rsid w:val="0010295D"/>
    <w:rsid w:val="001031C0"/>
    <w:rsid w:val="00103D93"/>
    <w:rsid w:val="00104EAF"/>
    <w:rsid w:val="00106F73"/>
    <w:rsid w:val="0010751B"/>
    <w:rsid w:val="00112753"/>
    <w:rsid w:val="00112B1E"/>
    <w:rsid w:val="001138C9"/>
    <w:rsid w:val="001146EC"/>
    <w:rsid w:val="00114E1D"/>
    <w:rsid w:val="0011718B"/>
    <w:rsid w:val="00124784"/>
    <w:rsid w:val="0012559F"/>
    <w:rsid w:val="00125FAC"/>
    <w:rsid w:val="00126333"/>
    <w:rsid w:val="0012684F"/>
    <w:rsid w:val="00126C03"/>
    <w:rsid w:val="0012796F"/>
    <w:rsid w:val="001300AF"/>
    <w:rsid w:val="00130697"/>
    <w:rsid w:val="00134B7E"/>
    <w:rsid w:val="00135E06"/>
    <w:rsid w:val="0013604A"/>
    <w:rsid w:val="00140E8F"/>
    <w:rsid w:val="0014178F"/>
    <w:rsid w:val="00143036"/>
    <w:rsid w:val="00143475"/>
    <w:rsid w:val="00145805"/>
    <w:rsid w:val="0014723F"/>
    <w:rsid w:val="001508A5"/>
    <w:rsid w:val="00150F1B"/>
    <w:rsid w:val="00151E82"/>
    <w:rsid w:val="00152B4A"/>
    <w:rsid w:val="0015448F"/>
    <w:rsid w:val="00157A1D"/>
    <w:rsid w:val="00166B39"/>
    <w:rsid w:val="0017035E"/>
    <w:rsid w:val="00171B48"/>
    <w:rsid w:val="00171BC1"/>
    <w:rsid w:val="001723A8"/>
    <w:rsid w:val="001730FB"/>
    <w:rsid w:val="0017331D"/>
    <w:rsid w:val="00173A98"/>
    <w:rsid w:val="00175D00"/>
    <w:rsid w:val="00177B97"/>
    <w:rsid w:val="0018240C"/>
    <w:rsid w:val="001837D1"/>
    <w:rsid w:val="00183BF9"/>
    <w:rsid w:val="00185C8E"/>
    <w:rsid w:val="001864AB"/>
    <w:rsid w:val="00191D17"/>
    <w:rsid w:val="001923A6"/>
    <w:rsid w:val="00192D3B"/>
    <w:rsid w:val="00193668"/>
    <w:rsid w:val="00193F77"/>
    <w:rsid w:val="00197727"/>
    <w:rsid w:val="001A03FA"/>
    <w:rsid w:val="001A1799"/>
    <w:rsid w:val="001A49CB"/>
    <w:rsid w:val="001A798E"/>
    <w:rsid w:val="001B4547"/>
    <w:rsid w:val="001B550E"/>
    <w:rsid w:val="001B5F98"/>
    <w:rsid w:val="001C054F"/>
    <w:rsid w:val="001C17A9"/>
    <w:rsid w:val="001C2A48"/>
    <w:rsid w:val="001C2F99"/>
    <w:rsid w:val="001C32C9"/>
    <w:rsid w:val="001C480F"/>
    <w:rsid w:val="001C4D51"/>
    <w:rsid w:val="001C6D22"/>
    <w:rsid w:val="001C7B71"/>
    <w:rsid w:val="001D06CD"/>
    <w:rsid w:val="001D1E6A"/>
    <w:rsid w:val="001D290D"/>
    <w:rsid w:val="001D4B64"/>
    <w:rsid w:val="001D5C04"/>
    <w:rsid w:val="001D6068"/>
    <w:rsid w:val="001E05A5"/>
    <w:rsid w:val="001E170B"/>
    <w:rsid w:val="001E1E0B"/>
    <w:rsid w:val="001E2A75"/>
    <w:rsid w:val="001E2F7C"/>
    <w:rsid w:val="001E4C25"/>
    <w:rsid w:val="001E5D6C"/>
    <w:rsid w:val="001E649A"/>
    <w:rsid w:val="001F00F2"/>
    <w:rsid w:val="001F41FE"/>
    <w:rsid w:val="00204339"/>
    <w:rsid w:val="002047EA"/>
    <w:rsid w:val="002049AF"/>
    <w:rsid w:val="0020518F"/>
    <w:rsid w:val="00205BE0"/>
    <w:rsid w:val="00206599"/>
    <w:rsid w:val="00210775"/>
    <w:rsid w:val="00213CFE"/>
    <w:rsid w:val="002169D8"/>
    <w:rsid w:val="0022005C"/>
    <w:rsid w:val="00220476"/>
    <w:rsid w:val="002229B1"/>
    <w:rsid w:val="00223286"/>
    <w:rsid w:val="00223292"/>
    <w:rsid w:val="002303F2"/>
    <w:rsid w:val="0023065F"/>
    <w:rsid w:val="00230732"/>
    <w:rsid w:val="00232931"/>
    <w:rsid w:val="002333E1"/>
    <w:rsid w:val="0023458B"/>
    <w:rsid w:val="002345F4"/>
    <w:rsid w:val="002352CB"/>
    <w:rsid w:val="0023798B"/>
    <w:rsid w:val="002403E2"/>
    <w:rsid w:val="00241646"/>
    <w:rsid w:val="002431EA"/>
    <w:rsid w:val="00243DA0"/>
    <w:rsid w:val="00244F9E"/>
    <w:rsid w:val="00245512"/>
    <w:rsid w:val="0024612B"/>
    <w:rsid w:val="00246548"/>
    <w:rsid w:val="00246DFE"/>
    <w:rsid w:val="0024730C"/>
    <w:rsid w:val="00247CD9"/>
    <w:rsid w:val="00251205"/>
    <w:rsid w:val="00253A94"/>
    <w:rsid w:val="0025403D"/>
    <w:rsid w:val="0025655B"/>
    <w:rsid w:val="0025740C"/>
    <w:rsid w:val="00260FED"/>
    <w:rsid w:val="00261956"/>
    <w:rsid w:val="00262CC4"/>
    <w:rsid w:val="00263FB1"/>
    <w:rsid w:val="00264F34"/>
    <w:rsid w:val="00266661"/>
    <w:rsid w:val="00267C13"/>
    <w:rsid w:val="00267D40"/>
    <w:rsid w:val="0027021B"/>
    <w:rsid w:val="00272247"/>
    <w:rsid w:val="002737A9"/>
    <w:rsid w:val="00274A27"/>
    <w:rsid w:val="00275287"/>
    <w:rsid w:val="00280DC3"/>
    <w:rsid w:val="00281E5B"/>
    <w:rsid w:val="00283E1D"/>
    <w:rsid w:val="002849EB"/>
    <w:rsid w:val="00287BCE"/>
    <w:rsid w:val="0029291D"/>
    <w:rsid w:val="00295756"/>
    <w:rsid w:val="002A06F8"/>
    <w:rsid w:val="002A0B08"/>
    <w:rsid w:val="002A0E52"/>
    <w:rsid w:val="002A26D4"/>
    <w:rsid w:val="002A34CC"/>
    <w:rsid w:val="002A6B4A"/>
    <w:rsid w:val="002A737D"/>
    <w:rsid w:val="002B1556"/>
    <w:rsid w:val="002B192C"/>
    <w:rsid w:val="002B2B19"/>
    <w:rsid w:val="002B5687"/>
    <w:rsid w:val="002B7A3C"/>
    <w:rsid w:val="002C051F"/>
    <w:rsid w:val="002C13D9"/>
    <w:rsid w:val="002C5EDE"/>
    <w:rsid w:val="002C7704"/>
    <w:rsid w:val="002D0ED8"/>
    <w:rsid w:val="002D13EE"/>
    <w:rsid w:val="002D22FB"/>
    <w:rsid w:val="002D4377"/>
    <w:rsid w:val="002D469A"/>
    <w:rsid w:val="002D69AD"/>
    <w:rsid w:val="002D6FAB"/>
    <w:rsid w:val="002E1E0B"/>
    <w:rsid w:val="002E2D09"/>
    <w:rsid w:val="002E2E85"/>
    <w:rsid w:val="002E3937"/>
    <w:rsid w:val="002E456C"/>
    <w:rsid w:val="002E48DB"/>
    <w:rsid w:val="002E4CE2"/>
    <w:rsid w:val="002E4D31"/>
    <w:rsid w:val="002E5D9F"/>
    <w:rsid w:val="002E6618"/>
    <w:rsid w:val="002E68E5"/>
    <w:rsid w:val="002E6D70"/>
    <w:rsid w:val="002E72AF"/>
    <w:rsid w:val="002F0947"/>
    <w:rsid w:val="002F185B"/>
    <w:rsid w:val="002F331A"/>
    <w:rsid w:val="002F4370"/>
    <w:rsid w:val="002F5888"/>
    <w:rsid w:val="002F6885"/>
    <w:rsid w:val="002F78C1"/>
    <w:rsid w:val="00300277"/>
    <w:rsid w:val="00302098"/>
    <w:rsid w:val="00304414"/>
    <w:rsid w:val="00304618"/>
    <w:rsid w:val="00306E71"/>
    <w:rsid w:val="003079B5"/>
    <w:rsid w:val="003104D3"/>
    <w:rsid w:val="00314EB3"/>
    <w:rsid w:val="003156C2"/>
    <w:rsid w:val="00315954"/>
    <w:rsid w:val="003232F4"/>
    <w:rsid w:val="00324255"/>
    <w:rsid w:val="003249EB"/>
    <w:rsid w:val="00324E09"/>
    <w:rsid w:val="00325E70"/>
    <w:rsid w:val="00325FE0"/>
    <w:rsid w:val="003260BC"/>
    <w:rsid w:val="00330C69"/>
    <w:rsid w:val="00330E64"/>
    <w:rsid w:val="003312A2"/>
    <w:rsid w:val="003327D9"/>
    <w:rsid w:val="0033662B"/>
    <w:rsid w:val="0033787C"/>
    <w:rsid w:val="00341067"/>
    <w:rsid w:val="003421EB"/>
    <w:rsid w:val="00342C79"/>
    <w:rsid w:val="00342D7F"/>
    <w:rsid w:val="00342F95"/>
    <w:rsid w:val="00343AED"/>
    <w:rsid w:val="003453D1"/>
    <w:rsid w:val="00347CCB"/>
    <w:rsid w:val="0035114D"/>
    <w:rsid w:val="003511EA"/>
    <w:rsid w:val="00353ED0"/>
    <w:rsid w:val="0035477E"/>
    <w:rsid w:val="003549FB"/>
    <w:rsid w:val="003555EC"/>
    <w:rsid w:val="00355670"/>
    <w:rsid w:val="003604CB"/>
    <w:rsid w:val="00362E17"/>
    <w:rsid w:val="003635B2"/>
    <w:rsid w:val="00365861"/>
    <w:rsid w:val="00367843"/>
    <w:rsid w:val="00371079"/>
    <w:rsid w:val="00375C85"/>
    <w:rsid w:val="003762DA"/>
    <w:rsid w:val="00381687"/>
    <w:rsid w:val="003816C8"/>
    <w:rsid w:val="00381AB3"/>
    <w:rsid w:val="003830D8"/>
    <w:rsid w:val="003842C5"/>
    <w:rsid w:val="003845C9"/>
    <w:rsid w:val="00390461"/>
    <w:rsid w:val="00390F33"/>
    <w:rsid w:val="00394AE5"/>
    <w:rsid w:val="00394F7A"/>
    <w:rsid w:val="00395C8E"/>
    <w:rsid w:val="003971BE"/>
    <w:rsid w:val="00397B1C"/>
    <w:rsid w:val="003A0FCD"/>
    <w:rsid w:val="003A5A1E"/>
    <w:rsid w:val="003A6302"/>
    <w:rsid w:val="003A73D3"/>
    <w:rsid w:val="003A7F08"/>
    <w:rsid w:val="003B2382"/>
    <w:rsid w:val="003B308C"/>
    <w:rsid w:val="003B5F66"/>
    <w:rsid w:val="003B5FBA"/>
    <w:rsid w:val="003B661C"/>
    <w:rsid w:val="003C00AB"/>
    <w:rsid w:val="003C01B8"/>
    <w:rsid w:val="003C024D"/>
    <w:rsid w:val="003C40BB"/>
    <w:rsid w:val="003C78F4"/>
    <w:rsid w:val="003D20B3"/>
    <w:rsid w:val="003D4D9D"/>
    <w:rsid w:val="003D67EB"/>
    <w:rsid w:val="003E1038"/>
    <w:rsid w:val="003E13AB"/>
    <w:rsid w:val="003E18DF"/>
    <w:rsid w:val="003E3855"/>
    <w:rsid w:val="003E3EF4"/>
    <w:rsid w:val="003E4520"/>
    <w:rsid w:val="003E7226"/>
    <w:rsid w:val="003F1490"/>
    <w:rsid w:val="003F1674"/>
    <w:rsid w:val="003F2010"/>
    <w:rsid w:val="003F3471"/>
    <w:rsid w:val="003F4214"/>
    <w:rsid w:val="003F450E"/>
    <w:rsid w:val="003F525D"/>
    <w:rsid w:val="003F556B"/>
    <w:rsid w:val="003F5C9C"/>
    <w:rsid w:val="003F7B19"/>
    <w:rsid w:val="00400B00"/>
    <w:rsid w:val="00402859"/>
    <w:rsid w:val="00404E84"/>
    <w:rsid w:val="00405E22"/>
    <w:rsid w:val="00406D03"/>
    <w:rsid w:val="004157F5"/>
    <w:rsid w:val="00416CA9"/>
    <w:rsid w:val="00420B0C"/>
    <w:rsid w:val="00422FF2"/>
    <w:rsid w:val="00424C3B"/>
    <w:rsid w:val="00425217"/>
    <w:rsid w:val="004256AB"/>
    <w:rsid w:val="004263CC"/>
    <w:rsid w:val="004314BF"/>
    <w:rsid w:val="00431D2D"/>
    <w:rsid w:val="00435764"/>
    <w:rsid w:val="0043703C"/>
    <w:rsid w:val="00437FB5"/>
    <w:rsid w:val="00440CBD"/>
    <w:rsid w:val="00441A0E"/>
    <w:rsid w:val="00442789"/>
    <w:rsid w:val="004428BB"/>
    <w:rsid w:val="00442AFA"/>
    <w:rsid w:val="00443697"/>
    <w:rsid w:val="00443843"/>
    <w:rsid w:val="004439DA"/>
    <w:rsid w:val="00444AC6"/>
    <w:rsid w:val="00444DB8"/>
    <w:rsid w:val="0044533B"/>
    <w:rsid w:val="00452E3F"/>
    <w:rsid w:val="00453665"/>
    <w:rsid w:val="00455DC5"/>
    <w:rsid w:val="00455FE0"/>
    <w:rsid w:val="00462FD3"/>
    <w:rsid w:val="00463B1D"/>
    <w:rsid w:val="00464789"/>
    <w:rsid w:val="00465B32"/>
    <w:rsid w:val="00465D8E"/>
    <w:rsid w:val="00466596"/>
    <w:rsid w:val="0047109E"/>
    <w:rsid w:val="00471565"/>
    <w:rsid w:val="00471955"/>
    <w:rsid w:val="004720E1"/>
    <w:rsid w:val="004727D0"/>
    <w:rsid w:val="00472BD2"/>
    <w:rsid w:val="004733A1"/>
    <w:rsid w:val="004756B8"/>
    <w:rsid w:val="00480FDE"/>
    <w:rsid w:val="004813EA"/>
    <w:rsid w:val="00481A16"/>
    <w:rsid w:val="00481DB5"/>
    <w:rsid w:val="00481F77"/>
    <w:rsid w:val="004857CB"/>
    <w:rsid w:val="00485A2A"/>
    <w:rsid w:val="00485AEC"/>
    <w:rsid w:val="00486362"/>
    <w:rsid w:val="00486852"/>
    <w:rsid w:val="00490272"/>
    <w:rsid w:val="004939BF"/>
    <w:rsid w:val="00494ADE"/>
    <w:rsid w:val="00494E8A"/>
    <w:rsid w:val="00495AA0"/>
    <w:rsid w:val="00497773"/>
    <w:rsid w:val="004A22E6"/>
    <w:rsid w:val="004A2590"/>
    <w:rsid w:val="004A2C4D"/>
    <w:rsid w:val="004A59E9"/>
    <w:rsid w:val="004A628A"/>
    <w:rsid w:val="004B3A55"/>
    <w:rsid w:val="004B583E"/>
    <w:rsid w:val="004B5926"/>
    <w:rsid w:val="004C01B4"/>
    <w:rsid w:val="004C1EF8"/>
    <w:rsid w:val="004C2B61"/>
    <w:rsid w:val="004C2D9C"/>
    <w:rsid w:val="004C59AA"/>
    <w:rsid w:val="004C5F88"/>
    <w:rsid w:val="004C744B"/>
    <w:rsid w:val="004C7ADF"/>
    <w:rsid w:val="004D0412"/>
    <w:rsid w:val="004D1F8F"/>
    <w:rsid w:val="004E0C95"/>
    <w:rsid w:val="004E37C4"/>
    <w:rsid w:val="004E4278"/>
    <w:rsid w:val="004E42BF"/>
    <w:rsid w:val="004E4725"/>
    <w:rsid w:val="004E5895"/>
    <w:rsid w:val="004E717C"/>
    <w:rsid w:val="004E7871"/>
    <w:rsid w:val="004F0554"/>
    <w:rsid w:val="004F11C6"/>
    <w:rsid w:val="0050064E"/>
    <w:rsid w:val="00504727"/>
    <w:rsid w:val="00507DE0"/>
    <w:rsid w:val="005100F0"/>
    <w:rsid w:val="005112FD"/>
    <w:rsid w:val="00511FB0"/>
    <w:rsid w:val="00512C2B"/>
    <w:rsid w:val="00513001"/>
    <w:rsid w:val="00513430"/>
    <w:rsid w:val="00513867"/>
    <w:rsid w:val="00514896"/>
    <w:rsid w:val="00514AE3"/>
    <w:rsid w:val="005154AE"/>
    <w:rsid w:val="00515B05"/>
    <w:rsid w:val="00515F68"/>
    <w:rsid w:val="0052174D"/>
    <w:rsid w:val="00524E95"/>
    <w:rsid w:val="00524FCE"/>
    <w:rsid w:val="0052521F"/>
    <w:rsid w:val="00525D27"/>
    <w:rsid w:val="00530292"/>
    <w:rsid w:val="00532AE3"/>
    <w:rsid w:val="00533AC5"/>
    <w:rsid w:val="00534280"/>
    <w:rsid w:val="00534909"/>
    <w:rsid w:val="00534D10"/>
    <w:rsid w:val="00537D55"/>
    <w:rsid w:val="00542CD7"/>
    <w:rsid w:val="00544DC2"/>
    <w:rsid w:val="00545FB7"/>
    <w:rsid w:val="0054659A"/>
    <w:rsid w:val="00547311"/>
    <w:rsid w:val="00550236"/>
    <w:rsid w:val="00550F77"/>
    <w:rsid w:val="00551AA8"/>
    <w:rsid w:val="00555CA9"/>
    <w:rsid w:val="00557435"/>
    <w:rsid w:val="00562A05"/>
    <w:rsid w:val="0056356E"/>
    <w:rsid w:val="00564BA7"/>
    <w:rsid w:val="005665E4"/>
    <w:rsid w:val="0056779D"/>
    <w:rsid w:val="00567D6E"/>
    <w:rsid w:val="0057092A"/>
    <w:rsid w:val="00571A1E"/>
    <w:rsid w:val="005732B2"/>
    <w:rsid w:val="00574289"/>
    <w:rsid w:val="005779C5"/>
    <w:rsid w:val="00580286"/>
    <w:rsid w:val="005817D3"/>
    <w:rsid w:val="005841F9"/>
    <w:rsid w:val="00584337"/>
    <w:rsid w:val="005846B0"/>
    <w:rsid w:val="00584819"/>
    <w:rsid w:val="00584EE8"/>
    <w:rsid w:val="00585469"/>
    <w:rsid w:val="00587451"/>
    <w:rsid w:val="00591E30"/>
    <w:rsid w:val="00594594"/>
    <w:rsid w:val="0059696E"/>
    <w:rsid w:val="005975CD"/>
    <w:rsid w:val="005A2CFF"/>
    <w:rsid w:val="005A39ED"/>
    <w:rsid w:val="005A4254"/>
    <w:rsid w:val="005A4992"/>
    <w:rsid w:val="005A4C55"/>
    <w:rsid w:val="005A4D1C"/>
    <w:rsid w:val="005A6AE5"/>
    <w:rsid w:val="005B02ED"/>
    <w:rsid w:val="005B46D8"/>
    <w:rsid w:val="005B60D7"/>
    <w:rsid w:val="005B7036"/>
    <w:rsid w:val="005C071B"/>
    <w:rsid w:val="005C59BE"/>
    <w:rsid w:val="005D0672"/>
    <w:rsid w:val="005D3D09"/>
    <w:rsid w:val="005D3FFB"/>
    <w:rsid w:val="005D65CB"/>
    <w:rsid w:val="005D7889"/>
    <w:rsid w:val="005E0871"/>
    <w:rsid w:val="005E186D"/>
    <w:rsid w:val="005E27BE"/>
    <w:rsid w:val="005E3572"/>
    <w:rsid w:val="005E4337"/>
    <w:rsid w:val="005F0682"/>
    <w:rsid w:val="005F1FF6"/>
    <w:rsid w:val="005F2DCA"/>
    <w:rsid w:val="005F4277"/>
    <w:rsid w:val="005F4752"/>
    <w:rsid w:val="005F61AB"/>
    <w:rsid w:val="005F6CF3"/>
    <w:rsid w:val="005F6F35"/>
    <w:rsid w:val="00600585"/>
    <w:rsid w:val="00600590"/>
    <w:rsid w:val="00600674"/>
    <w:rsid w:val="00602D12"/>
    <w:rsid w:val="0060361D"/>
    <w:rsid w:val="0060403B"/>
    <w:rsid w:val="006040A7"/>
    <w:rsid w:val="00607A8B"/>
    <w:rsid w:val="00610C1F"/>
    <w:rsid w:val="006119B4"/>
    <w:rsid w:val="00614AE9"/>
    <w:rsid w:val="006163B3"/>
    <w:rsid w:val="00617170"/>
    <w:rsid w:val="00617922"/>
    <w:rsid w:val="006208DA"/>
    <w:rsid w:val="00621464"/>
    <w:rsid w:val="00621982"/>
    <w:rsid w:val="00622C7C"/>
    <w:rsid w:val="00626C11"/>
    <w:rsid w:val="006271DA"/>
    <w:rsid w:val="00627221"/>
    <w:rsid w:val="00627895"/>
    <w:rsid w:val="00631305"/>
    <w:rsid w:val="00634A9B"/>
    <w:rsid w:val="00635312"/>
    <w:rsid w:val="00636200"/>
    <w:rsid w:val="0063655F"/>
    <w:rsid w:val="00637864"/>
    <w:rsid w:val="00640A47"/>
    <w:rsid w:val="00640BAA"/>
    <w:rsid w:val="00640F92"/>
    <w:rsid w:val="00642067"/>
    <w:rsid w:val="00643121"/>
    <w:rsid w:val="006469E1"/>
    <w:rsid w:val="006500F9"/>
    <w:rsid w:val="00650FC6"/>
    <w:rsid w:val="006526DE"/>
    <w:rsid w:val="0065345E"/>
    <w:rsid w:val="00654CD2"/>
    <w:rsid w:val="00660946"/>
    <w:rsid w:val="00661B87"/>
    <w:rsid w:val="00661C47"/>
    <w:rsid w:val="006647C5"/>
    <w:rsid w:val="00665082"/>
    <w:rsid w:val="006667AC"/>
    <w:rsid w:val="006678D5"/>
    <w:rsid w:val="0066796A"/>
    <w:rsid w:val="00670254"/>
    <w:rsid w:val="006713E1"/>
    <w:rsid w:val="00671B10"/>
    <w:rsid w:val="00671E61"/>
    <w:rsid w:val="006735EF"/>
    <w:rsid w:val="00673786"/>
    <w:rsid w:val="00675EA8"/>
    <w:rsid w:val="00677B12"/>
    <w:rsid w:val="006817D4"/>
    <w:rsid w:val="00681990"/>
    <w:rsid w:val="00683ADA"/>
    <w:rsid w:val="00685D76"/>
    <w:rsid w:val="00686AD8"/>
    <w:rsid w:val="00687294"/>
    <w:rsid w:val="00690FF4"/>
    <w:rsid w:val="00691A30"/>
    <w:rsid w:val="00693BFE"/>
    <w:rsid w:val="00695500"/>
    <w:rsid w:val="00697001"/>
    <w:rsid w:val="006A14C9"/>
    <w:rsid w:val="006A29DB"/>
    <w:rsid w:val="006A607A"/>
    <w:rsid w:val="006B00FC"/>
    <w:rsid w:val="006B1677"/>
    <w:rsid w:val="006B1F4B"/>
    <w:rsid w:val="006B30E3"/>
    <w:rsid w:val="006B4A0F"/>
    <w:rsid w:val="006C20E0"/>
    <w:rsid w:val="006C21C4"/>
    <w:rsid w:val="006C4E16"/>
    <w:rsid w:val="006C7396"/>
    <w:rsid w:val="006C74A0"/>
    <w:rsid w:val="006C777E"/>
    <w:rsid w:val="006D2344"/>
    <w:rsid w:val="006D26AF"/>
    <w:rsid w:val="006D7458"/>
    <w:rsid w:val="006E040D"/>
    <w:rsid w:val="006E174D"/>
    <w:rsid w:val="006E3286"/>
    <w:rsid w:val="006E41A8"/>
    <w:rsid w:val="006E4627"/>
    <w:rsid w:val="006E66F9"/>
    <w:rsid w:val="006E6753"/>
    <w:rsid w:val="006E7940"/>
    <w:rsid w:val="006F0701"/>
    <w:rsid w:val="006F0BFF"/>
    <w:rsid w:val="006F2923"/>
    <w:rsid w:val="006F4030"/>
    <w:rsid w:val="006F40D7"/>
    <w:rsid w:val="006F4119"/>
    <w:rsid w:val="006F49F3"/>
    <w:rsid w:val="006F4AB6"/>
    <w:rsid w:val="006F7844"/>
    <w:rsid w:val="007031FD"/>
    <w:rsid w:val="00704658"/>
    <w:rsid w:val="007054E7"/>
    <w:rsid w:val="00705593"/>
    <w:rsid w:val="00705ED0"/>
    <w:rsid w:val="007103BB"/>
    <w:rsid w:val="00710B22"/>
    <w:rsid w:val="00714E4F"/>
    <w:rsid w:val="00715695"/>
    <w:rsid w:val="007158A3"/>
    <w:rsid w:val="007211BD"/>
    <w:rsid w:val="00721AAF"/>
    <w:rsid w:val="00724290"/>
    <w:rsid w:val="00724C66"/>
    <w:rsid w:val="00725336"/>
    <w:rsid w:val="00727F24"/>
    <w:rsid w:val="007307AE"/>
    <w:rsid w:val="00731601"/>
    <w:rsid w:val="007316BE"/>
    <w:rsid w:val="00731D94"/>
    <w:rsid w:val="00732F5E"/>
    <w:rsid w:val="00733838"/>
    <w:rsid w:val="007351F0"/>
    <w:rsid w:val="007458D7"/>
    <w:rsid w:val="00746EC3"/>
    <w:rsid w:val="00750E14"/>
    <w:rsid w:val="00751B76"/>
    <w:rsid w:val="00751BAC"/>
    <w:rsid w:val="00752DC4"/>
    <w:rsid w:val="00756AC7"/>
    <w:rsid w:val="00760ECF"/>
    <w:rsid w:val="00762B8A"/>
    <w:rsid w:val="00762E86"/>
    <w:rsid w:val="00763A84"/>
    <w:rsid w:val="007656D5"/>
    <w:rsid w:val="00765DBD"/>
    <w:rsid w:val="0076629F"/>
    <w:rsid w:val="007666CA"/>
    <w:rsid w:val="00767549"/>
    <w:rsid w:val="00770E79"/>
    <w:rsid w:val="00774DE6"/>
    <w:rsid w:val="00775C38"/>
    <w:rsid w:val="00776C12"/>
    <w:rsid w:val="0078360E"/>
    <w:rsid w:val="007840E7"/>
    <w:rsid w:val="00786669"/>
    <w:rsid w:val="00786CFF"/>
    <w:rsid w:val="007930B5"/>
    <w:rsid w:val="00793260"/>
    <w:rsid w:val="007945D4"/>
    <w:rsid w:val="007947FA"/>
    <w:rsid w:val="00794AEF"/>
    <w:rsid w:val="007950DC"/>
    <w:rsid w:val="007A1BF0"/>
    <w:rsid w:val="007A2F9D"/>
    <w:rsid w:val="007A36D1"/>
    <w:rsid w:val="007A37BC"/>
    <w:rsid w:val="007A7352"/>
    <w:rsid w:val="007B5FDD"/>
    <w:rsid w:val="007C13BA"/>
    <w:rsid w:val="007C148D"/>
    <w:rsid w:val="007C2156"/>
    <w:rsid w:val="007C42B4"/>
    <w:rsid w:val="007C4A01"/>
    <w:rsid w:val="007C6CB0"/>
    <w:rsid w:val="007C76BB"/>
    <w:rsid w:val="007D18DF"/>
    <w:rsid w:val="007D2425"/>
    <w:rsid w:val="007D41D0"/>
    <w:rsid w:val="007E014B"/>
    <w:rsid w:val="007E097C"/>
    <w:rsid w:val="007E121E"/>
    <w:rsid w:val="007E17EC"/>
    <w:rsid w:val="007E19D8"/>
    <w:rsid w:val="007E2A51"/>
    <w:rsid w:val="007E2E8E"/>
    <w:rsid w:val="007E3585"/>
    <w:rsid w:val="007E37A2"/>
    <w:rsid w:val="007F2638"/>
    <w:rsid w:val="007F36D5"/>
    <w:rsid w:val="007F638F"/>
    <w:rsid w:val="00801E26"/>
    <w:rsid w:val="0080282E"/>
    <w:rsid w:val="00803088"/>
    <w:rsid w:val="00805714"/>
    <w:rsid w:val="00806870"/>
    <w:rsid w:val="00806ED1"/>
    <w:rsid w:val="00811ED9"/>
    <w:rsid w:val="008145AD"/>
    <w:rsid w:val="00817497"/>
    <w:rsid w:val="00821452"/>
    <w:rsid w:val="0082286E"/>
    <w:rsid w:val="00823AD5"/>
    <w:rsid w:val="00823ADD"/>
    <w:rsid w:val="0082787D"/>
    <w:rsid w:val="00830073"/>
    <w:rsid w:val="00830AE9"/>
    <w:rsid w:val="00834392"/>
    <w:rsid w:val="0084322D"/>
    <w:rsid w:val="00844B7D"/>
    <w:rsid w:val="00844B88"/>
    <w:rsid w:val="00846189"/>
    <w:rsid w:val="008471FD"/>
    <w:rsid w:val="0085108A"/>
    <w:rsid w:val="008513E3"/>
    <w:rsid w:val="0085268F"/>
    <w:rsid w:val="00856693"/>
    <w:rsid w:val="008576FB"/>
    <w:rsid w:val="00857F44"/>
    <w:rsid w:val="00860FA4"/>
    <w:rsid w:val="00865706"/>
    <w:rsid w:val="0086672D"/>
    <w:rsid w:val="00866E5F"/>
    <w:rsid w:val="0087107D"/>
    <w:rsid w:val="00871D99"/>
    <w:rsid w:val="00872296"/>
    <w:rsid w:val="008722C5"/>
    <w:rsid w:val="0087402E"/>
    <w:rsid w:val="008742F6"/>
    <w:rsid w:val="00874473"/>
    <w:rsid w:val="00875F23"/>
    <w:rsid w:val="00876997"/>
    <w:rsid w:val="00876D2F"/>
    <w:rsid w:val="00882F04"/>
    <w:rsid w:val="00885FD0"/>
    <w:rsid w:val="00891FDB"/>
    <w:rsid w:val="00892F15"/>
    <w:rsid w:val="0089569D"/>
    <w:rsid w:val="00895D73"/>
    <w:rsid w:val="00897C93"/>
    <w:rsid w:val="008A1065"/>
    <w:rsid w:val="008A1722"/>
    <w:rsid w:val="008A1C47"/>
    <w:rsid w:val="008A1C4C"/>
    <w:rsid w:val="008A1ED5"/>
    <w:rsid w:val="008A3102"/>
    <w:rsid w:val="008A4E4B"/>
    <w:rsid w:val="008A516D"/>
    <w:rsid w:val="008A5EDA"/>
    <w:rsid w:val="008A60DB"/>
    <w:rsid w:val="008A6982"/>
    <w:rsid w:val="008B10C9"/>
    <w:rsid w:val="008B3319"/>
    <w:rsid w:val="008B6BED"/>
    <w:rsid w:val="008C0C19"/>
    <w:rsid w:val="008C0F56"/>
    <w:rsid w:val="008C1ABF"/>
    <w:rsid w:val="008C4153"/>
    <w:rsid w:val="008C6627"/>
    <w:rsid w:val="008D0719"/>
    <w:rsid w:val="008D0B0F"/>
    <w:rsid w:val="008D23A3"/>
    <w:rsid w:val="008D5E08"/>
    <w:rsid w:val="008D5E3F"/>
    <w:rsid w:val="008D7841"/>
    <w:rsid w:val="008E124A"/>
    <w:rsid w:val="008E1A10"/>
    <w:rsid w:val="008E2455"/>
    <w:rsid w:val="008E285A"/>
    <w:rsid w:val="008E30BB"/>
    <w:rsid w:val="008E38C9"/>
    <w:rsid w:val="008E3ECE"/>
    <w:rsid w:val="008E61F6"/>
    <w:rsid w:val="008E7833"/>
    <w:rsid w:val="008F0F69"/>
    <w:rsid w:val="008F562F"/>
    <w:rsid w:val="008F5B70"/>
    <w:rsid w:val="008F70E1"/>
    <w:rsid w:val="00900668"/>
    <w:rsid w:val="00901979"/>
    <w:rsid w:val="009052EF"/>
    <w:rsid w:val="00906587"/>
    <w:rsid w:val="00906DE2"/>
    <w:rsid w:val="00906F38"/>
    <w:rsid w:val="00907C2B"/>
    <w:rsid w:val="00910198"/>
    <w:rsid w:val="00911861"/>
    <w:rsid w:val="00911A59"/>
    <w:rsid w:val="009138AA"/>
    <w:rsid w:val="009139BB"/>
    <w:rsid w:val="0091404A"/>
    <w:rsid w:val="00915318"/>
    <w:rsid w:val="00915B50"/>
    <w:rsid w:val="00917C07"/>
    <w:rsid w:val="0092099F"/>
    <w:rsid w:val="00920D33"/>
    <w:rsid w:val="00922929"/>
    <w:rsid w:val="0092517F"/>
    <w:rsid w:val="00926883"/>
    <w:rsid w:val="00927987"/>
    <w:rsid w:val="00931750"/>
    <w:rsid w:val="0093359F"/>
    <w:rsid w:val="00934D04"/>
    <w:rsid w:val="00940462"/>
    <w:rsid w:val="0094169B"/>
    <w:rsid w:val="00944AB7"/>
    <w:rsid w:val="00944ADD"/>
    <w:rsid w:val="00947F6D"/>
    <w:rsid w:val="009507A1"/>
    <w:rsid w:val="00950E16"/>
    <w:rsid w:val="009528A0"/>
    <w:rsid w:val="00953E2D"/>
    <w:rsid w:val="00956D14"/>
    <w:rsid w:val="0096057A"/>
    <w:rsid w:val="00961FA1"/>
    <w:rsid w:val="00963F9C"/>
    <w:rsid w:val="009667F8"/>
    <w:rsid w:val="00967A30"/>
    <w:rsid w:val="009703DA"/>
    <w:rsid w:val="0097040B"/>
    <w:rsid w:val="00973D6E"/>
    <w:rsid w:val="0097681E"/>
    <w:rsid w:val="00976D96"/>
    <w:rsid w:val="00977F82"/>
    <w:rsid w:val="00980149"/>
    <w:rsid w:val="009839ED"/>
    <w:rsid w:val="0098431D"/>
    <w:rsid w:val="00992044"/>
    <w:rsid w:val="00995C20"/>
    <w:rsid w:val="00995D2D"/>
    <w:rsid w:val="00996AAE"/>
    <w:rsid w:val="009979BC"/>
    <w:rsid w:val="009A3EA2"/>
    <w:rsid w:val="009A4A49"/>
    <w:rsid w:val="009B0DF5"/>
    <w:rsid w:val="009B199B"/>
    <w:rsid w:val="009B2738"/>
    <w:rsid w:val="009B2856"/>
    <w:rsid w:val="009B3065"/>
    <w:rsid w:val="009B368B"/>
    <w:rsid w:val="009B48AB"/>
    <w:rsid w:val="009B4B93"/>
    <w:rsid w:val="009B559E"/>
    <w:rsid w:val="009B6346"/>
    <w:rsid w:val="009B6FFA"/>
    <w:rsid w:val="009B753F"/>
    <w:rsid w:val="009C00C1"/>
    <w:rsid w:val="009C0863"/>
    <w:rsid w:val="009C20D3"/>
    <w:rsid w:val="009C21CA"/>
    <w:rsid w:val="009C53C9"/>
    <w:rsid w:val="009C6035"/>
    <w:rsid w:val="009C72F8"/>
    <w:rsid w:val="009C750E"/>
    <w:rsid w:val="009C770C"/>
    <w:rsid w:val="009C7717"/>
    <w:rsid w:val="009C78E9"/>
    <w:rsid w:val="009D0ADE"/>
    <w:rsid w:val="009D0D78"/>
    <w:rsid w:val="009D245A"/>
    <w:rsid w:val="009D591A"/>
    <w:rsid w:val="009D5A52"/>
    <w:rsid w:val="009D602B"/>
    <w:rsid w:val="009D73A4"/>
    <w:rsid w:val="009E1701"/>
    <w:rsid w:val="009E1799"/>
    <w:rsid w:val="009E4EF5"/>
    <w:rsid w:val="009E64DD"/>
    <w:rsid w:val="009E7EE6"/>
    <w:rsid w:val="009F01FE"/>
    <w:rsid w:val="009F0A9E"/>
    <w:rsid w:val="009F104F"/>
    <w:rsid w:val="009F2403"/>
    <w:rsid w:val="009F2B3A"/>
    <w:rsid w:val="009F505C"/>
    <w:rsid w:val="009F55AA"/>
    <w:rsid w:val="009F6D05"/>
    <w:rsid w:val="00A01213"/>
    <w:rsid w:val="00A04077"/>
    <w:rsid w:val="00A055BC"/>
    <w:rsid w:val="00A05B30"/>
    <w:rsid w:val="00A06632"/>
    <w:rsid w:val="00A06946"/>
    <w:rsid w:val="00A07855"/>
    <w:rsid w:val="00A13AA7"/>
    <w:rsid w:val="00A15E4A"/>
    <w:rsid w:val="00A208F4"/>
    <w:rsid w:val="00A21091"/>
    <w:rsid w:val="00A214E1"/>
    <w:rsid w:val="00A22167"/>
    <w:rsid w:val="00A227D2"/>
    <w:rsid w:val="00A22C7D"/>
    <w:rsid w:val="00A2321C"/>
    <w:rsid w:val="00A2396F"/>
    <w:rsid w:val="00A23AA5"/>
    <w:rsid w:val="00A249AC"/>
    <w:rsid w:val="00A315E3"/>
    <w:rsid w:val="00A31C4C"/>
    <w:rsid w:val="00A31FE0"/>
    <w:rsid w:val="00A3296B"/>
    <w:rsid w:val="00A343C1"/>
    <w:rsid w:val="00A3586A"/>
    <w:rsid w:val="00A35E1E"/>
    <w:rsid w:val="00A42941"/>
    <w:rsid w:val="00A435C9"/>
    <w:rsid w:val="00A43610"/>
    <w:rsid w:val="00A44C01"/>
    <w:rsid w:val="00A46531"/>
    <w:rsid w:val="00A50760"/>
    <w:rsid w:val="00A50A7D"/>
    <w:rsid w:val="00A52E88"/>
    <w:rsid w:val="00A538B2"/>
    <w:rsid w:val="00A54BBE"/>
    <w:rsid w:val="00A54DCC"/>
    <w:rsid w:val="00A56738"/>
    <w:rsid w:val="00A606FF"/>
    <w:rsid w:val="00A63922"/>
    <w:rsid w:val="00A66F86"/>
    <w:rsid w:val="00A67340"/>
    <w:rsid w:val="00A67542"/>
    <w:rsid w:val="00A67882"/>
    <w:rsid w:val="00A70A0D"/>
    <w:rsid w:val="00A70E0A"/>
    <w:rsid w:val="00A71367"/>
    <w:rsid w:val="00A71AF4"/>
    <w:rsid w:val="00A77691"/>
    <w:rsid w:val="00A779CD"/>
    <w:rsid w:val="00A77C18"/>
    <w:rsid w:val="00A804AD"/>
    <w:rsid w:val="00A84705"/>
    <w:rsid w:val="00A85497"/>
    <w:rsid w:val="00A874FA"/>
    <w:rsid w:val="00A9052C"/>
    <w:rsid w:val="00A90C13"/>
    <w:rsid w:val="00A9105D"/>
    <w:rsid w:val="00A921A5"/>
    <w:rsid w:val="00A93497"/>
    <w:rsid w:val="00A967A8"/>
    <w:rsid w:val="00A9746F"/>
    <w:rsid w:val="00AA0345"/>
    <w:rsid w:val="00AA03B8"/>
    <w:rsid w:val="00AA15E8"/>
    <w:rsid w:val="00AA2227"/>
    <w:rsid w:val="00AA2D1A"/>
    <w:rsid w:val="00AA38F5"/>
    <w:rsid w:val="00AA462D"/>
    <w:rsid w:val="00AA48B2"/>
    <w:rsid w:val="00AA66C2"/>
    <w:rsid w:val="00AA6CC8"/>
    <w:rsid w:val="00AB02EC"/>
    <w:rsid w:val="00AB050B"/>
    <w:rsid w:val="00AB0923"/>
    <w:rsid w:val="00AB1E80"/>
    <w:rsid w:val="00AB4C11"/>
    <w:rsid w:val="00AB6AF5"/>
    <w:rsid w:val="00AB75AB"/>
    <w:rsid w:val="00AC2F3B"/>
    <w:rsid w:val="00AC6BD2"/>
    <w:rsid w:val="00AD1F4D"/>
    <w:rsid w:val="00AD7EEE"/>
    <w:rsid w:val="00AE0C38"/>
    <w:rsid w:val="00AE11CF"/>
    <w:rsid w:val="00AE1CE9"/>
    <w:rsid w:val="00AE1EE4"/>
    <w:rsid w:val="00AE2088"/>
    <w:rsid w:val="00AE2E01"/>
    <w:rsid w:val="00AE3B8E"/>
    <w:rsid w:val="00AE6479"/>
    <w:rsid w:val="00AE6814"/>
    <w:rsid w:val="00AE7604"/>
    <w:rsid w:val="00AF0E83"/>
    <w:rsid w:val="00AF2680"/>
    <w:rsid w:val="00AF5EFF"/>
    <w:rsid w:val="00AF6ABB"/>
    <w:rsid w:val="00B000F3"/>
    <w:rsid w:val="00B024CA"/>
    <w:rsid w:val="00B02791"/>
    <w:rsid w:val="00B03B1D"/>
    <w:rsid w:val="00B03CB0"/>
    <w:rsid w:val="00B05976"/>
    <w:rsid w:val="00B05B0D"/>
    <w:rsid w:val="00B100D9"/>
    <w:rsid w:val="00B104AD"/>
    <w:rsid w:val="00B10E7B"/>
    <w:rsid w:val="00B12048"/>
    <w:rsid w:val="00B125CB"/>
    <w:rsid w:val="00B15DBE"/>
    <w:rsid w:val="00B1648C"/>
    <w:rsid w:val="00B16D21"/>
    <w:rsid w:val="00B172BD"/>
    <w:rsid w:val="00B21743"/>
    <w:rsid w:val="00B21E86"/>
    <w:rsid w:val="00B22270"/>
    <w:rsid w:val="00B248C2"/>
    <w:rsid w:val="00B24E9C"/>
    <w:rsid w:val="00B259E3"/>
    <w:rsid w:val="00B267B9"/>
    <w:rsid w:val="00B27808"/>
    <w:rsid w:val="00B32337"/>
    <w:rsid w:val="00B3459D"/>
    <w:rsid w:val="00B36004"/>
    <w:rsid w:val="00B37170"/>
    <w:rsid w:val="00B44026"/>
    <w:rsid w:val="00B4737D"/>
    <w:rsid w:val="00B503D7"/>
    <w:rsid w:val="00B52E6A"/>
    <w:rsid w:val="00B5533A"/>
    <w:rsid w:val="00B56902"/>
    <w:rsid w:val="00B639C4"/>
    <w:rsid w:val="00B64F15"/>
    <w:rsid w:val="00B65C3C"/>
    <w:rsid w:val="00B65F97"/>
    <w:rsid w:val="00B662D0"/>
    <w:rsid w:val="00B66E48"/>
    <w:rsid w:val="00B67926"/>
    <w:rsid w:val="00B74FA2"/>
    <w:rsid w:val="00B77109"/>
    <w:rsid w:val="00B81C04"/>
    <w:rsid w:val="00B81E9E"/>
    <w:rsid w:val="00B83008"/>
    <w:rsid w:val="00B8511E"/>
    <w:rsid w:val="00B8600D"/>
    <w:rsid w:val="00B86B31"/>
    <w:rsid w:val="00B871C7"/>
    <w:rsid w:val="00B91BF4"/>
    <w:rsid w:val="00B92946"/>
    <w:rsid w:val="00B93585"/>
    <w:rsid w:val="00B946E4"/>
    <w:rsid w:val="00BA12E9"/>
    <w:rsid w:val="00BA4A04"/>
    <w:rsid w:val="00BA54C1"/>
    <w:rsid w:val="00BA6C98"/>
    <w:rsid w:val="00BA6CBC"/>
    <w:rsid w:val="00BB088D"/>
    <w:rsid w:val="00BB4791"/>
    <w:rsid w:val="00BB6D6B"/>
    <w:rsid w:val="00BB7315"/>
    <w:rsid w:val="00BC1736"/>
    <w:rsid w:val="00BC193B"/>
    <w:rsid w:val="00BC4298"/>
    <w:rsid w:val="00BC42D3"/>
    <w:rsid w:val="00BC48D3"/>
    <w:rsid w:val="00BC52F9"/>
    <w:rsid w:val="00BC5E6C"/>
    <w:rsid w:val="00BC5EE4"/>
    <w:rsid w:val="00BC7786"/>
    <w:rsid w:val="00BD1052"/>
    <w:rsid w:val="00BD1A6C"/>
    <w:rsid w:val="00BD2523"/>
    <w:rsid w:val="00BD67F3"/>
    <w:rsid w:val="00BD6C08"/>
    <w:rsid w:val="00BE2106"/>
    <w:rsid w:val="00BE4F45"/>
    <w:rsid w:val="00BE6357"/>
    <w:rsid w:val="00BE7615"/>
    <w:rsid w:val="00BE7DC0"/>
    <w:rsid w:val="00BF0FD2"/>
    <w:rsid w:val="00BF1095"/>
    <w:rsid w:val="00BF2C17"/>
    <w:rsid w:val="00BF343B"/>
    <w:rsid w:val="00BF5F99"/>
    <w:rsid w:val="00BF7995"/>
    <w:rsid w:val="00C0106C"/>
    <w:rsid w:val="00C02061"/>
    <w:rsid w:val="00C02FBC"/>
    <w:rsid w:val="00C04820"/>
    <w:rsid w:val="00C07A3B"/>
    <w:rsid w:val="00C10931"/>
    <w:rsid w:val="00C1441E"/>
    <w:rsid w:val="00C14754"/>
    <w:rsid w:val="00C22938"/>
    <w:rsid w:val="00C22B33"/>
    <w:rsid w:val="00C22C9A"/>
    <w:rsid w:val="00C24263"/>
    <w:rsid w:val="00C25ECE"/>
    <w:rsid w:val="00C26E00"/>
    <w:rsid w:val="00C27BB8"/>
    <w:rsid w:val="00C30263"/>
    <w:rsid w:val="00C31D7A"/>
    <w:rsid w:val="00C348BF"/>
    <w:rsid w:val="00C40477"/>
    <w:rsid w:val="00C41265"/>
    <w:rsid w:val="00C4283A"/>
    <w:rsid w:val="00C43B1D"/>
    <w:rsid w:val="00C45262"/>
    <w:rsid w:val="00C47AA8"/>
    <w:rsid w:val="00C515E3"/>
    <w:rsid w:val="00C54D88"/>
    <w:rsid w:val="00C55219"/>
    <w:rsid w:val="00C600B0"/>
    <w:rsid w:val="00C6049D"/>
    <w:rsid w:val="00C6088C"/>
    <w:rsid w:val="00C71617"/>
    <w:rsid w:val="00C71B5C"/>
    <w:rsid w:val="00C71E51"/>
    <w:rsid w:val="00C71E59"/>
    <w:rsid w:val="00C7367D"/>
    <w:rsid w:val="00C75088"/>
    <w:rsid w:val="00C7707C"/>
    <w:rsid w:val="00C77CF1"/>
    <w:rsid w:val="00C8147E"/>
    <w:rsid w:val="00C83949"/>
    <w:rsid w:val="00C843C6"/>
    <w:rsid w:val="00C86E90"/>
    <w:rsid w:val="00C87BD1"/>
    <w:rsid w:val="00C87F2F"/>
    <w:rsid w:val="00C920D3"/>
    <w:rsid w:val="00C92967"/>
    <w:rsid w:val="00C94969"/>
    <w:rsid w:val="00C95222"/>
    <w:rsid w:val="00C95298"/>
    <w:rsid w:val="00C97696"/>
    <w:rsid w:val="00CA13DF"/>
    <w:rsid w:val="00CA50FF"/>
    <w:rsid w:val="00CA57B3"/>
    <w:rsid w:val="00CA739A"/>
    <w:rsid w:val="00CA7A2C"/>
    <w:rsid w:val="00CB08D6"/>
    <w:rsid w:val="00CB175B"/>
    <w:rsid w:val="00CB2860"/>
    <w:rsid w:val="00CC14D6"/>
    <w:rsid w:val="00CC1EE7"/>
    <w:rsid w:val="00CC2154"/>
    <w:rsid w:val="00CC2C92"/>
    <w:rsid w:val="00CC59B0"/>
    <w:rsid w:val="00CC682B"/>
    <w:rsid w:val="00CC77BD"/>
    <w:rsid w:val="00CD0A77"/>
    <w:rsid w:val="00CD0B41"/>
    <w:rsid w:val="00CD1B7C"/>
    <w:rsid w:val="00CD40FF"/>
    <w:rsid w:val="00CD5C9A"/>
    <w:rsid w:val="00CD63BE"/>
    <w:rsid w:val="00CD7ED6"/>
    <w:rsid w:val="00CE176D"/>
    <w:rsid w:val="00CE4967"/>
    <w:rsid w:val="00CE6FBA"/>
    <w:rsid w:val="00CF1841"/>
    <w:rsid w:val="00CF6676"/>
    <w:rsid w:val="00CF6C74"/>
    <w:rsid w:val="00CF6F88"/>
    <w:rsid w:val="00D070BC"/>
    <w:rsid w:val="00D07EC0"/>
    <w:rsid w:val="00D10799"/>
    <w:rsid w:val="00D12833"/>
    <w:rsid w:val="00D12D4D"/>
    <w:rsid w:val="00D12EEF"/>
    <w:rsid w:val="00D16AE8"/>
    <w:rsid w:val="00D177AA"/>
    <w:rsid w:val="00D2252E"/>
    <w:rsid w:val="00D22AFE"/>
    <w:rsid w:val="00D244B1"/>
    <w:rsid w:val="00D26623"/>
    <w:rsid w:val="00D3022D"/>
    <w:rsid w:val="00D31578"/>
    <w:rsid w:val="00D3338A"/>
    <w:rsid w:val="00D34753"/>
    <w:rsid w:val="00D34863"/>
    <w:rsid w:val="00D35B65"/>
    <w:rsid w:val="00D35C8A"/>
    <w:rsid w:val="00D40663"/>
    <w:rsid w:val="00D40A04"/>
    <w:rsid w:val="00D40A5D"/>
    <w:rsid w:val="00D41049"/>
    <w:rsid w:val="00D43555"/>
    <w:rsid w:val="00D4452C"/>
    <w:rsid w:val="00D450ED"/>
    <w:rsid w:val="00D4646F"/>
    <w:rsid w:val="00D467B4"/>
    <w:rsid w:val="00D472BC"/>
    <w:rsid w:val="00D5058E"/>
    <w:rsid w:val="00D5368D"/>
    <w:rsid w:val="00D5395D"/>
    <w:rsid w:val="00D53C33"/>
    <w:rsid w:val="00D602E7"/>
    <w:rsid w:val="00D64E42"/>
    <w:rsid w:val="00D664AC"/>
    <w:rsid w:val="00D706AC"/>
    <w:rsid w:val="00D71192"/>
    <w:rsid w:val="00D72AA9"/>
    <w:rsid w:val="00D72D75"/>
    <w:rsid w:val="00D72DB7"/>
    <w:rsid w:val="00D73CFE"/>
    <w:rsid w:val="00D742DD"/>
    <w:rsid w:val="00D74D13"/>
    <w:rsid w:val="00D7675B"/>
    <w:rsid w:val="00D77DD1"/>
    <w:rsid w:val="00D80ED7"/>
    <w:rsid w:val="00D826DF"/>
    <w:rsid w:val="00D82FCD"/>
    <w:rsid w:val="00D8332C"/>
    <w:rsid w:val="00D83959"/>
    <w:rsid w:val="00D83B2D"/>
    <w:rsid w:val="00D84B0C"/>
    <w:rsid w:val="00D85047"/>
    <w:rsid w:val="00D8618B"/>
    <w:rsid w:val="00D87096"/>
    <w:rsid w:val="00D91D7A"/>
    <w:rsid w:val="00D9411D"/>
    <w:rsid w:val="00D94220"/>
    <w:rsid w:val="00D946A4"/>
    <w:rsid w:val="00D9480E"/>
    <w:rsid w:val="00D95035"/>
    <w:rsid w:val="00D952C4"/>
    <w:rsid w:val="00D9533C"/>
    <w:rsid w:val="00D96411"/>
    <w:rsid w:val="00D97A37"/>
    <w:rsid w:val="00DA0E58"/>
    <w:rsid w:val="00DA229C"/>
    <w:rsid w:val="00DA3FB1"/>
    <w:rsid w:val="00DA6C2B"/>
    <w:rsid w:val="00DA73EF"/>
    <w:rsid w:val="00DA7FEE"/>
    <w:rsid w:val="00DB0FB4"/>
    <w:rsid w:val="00DB1B79"/>
    <w:rsid w:val="00DB1B7D"/>
    <w:rsid w:val="00DB33BA"/>
    <w:rsid w:val="00DB57E1"/>
    <w:rsid w:val="00DB5EE0"/>
    <w:rsid w:val="00DC0271"/>
    <w:rsid w:val="00DC1ABE"/>
    <w:rsid w:val="00DC2F4D"/>
    <w:rsid w:val="00DC426A"/>
    <w:rsid w:val="00DC4685"/>
    <w:rsid w:val="00DC54B2"/>
    <w:rsid w:val="00DC54E8"/>
    <w:rsid w:val="00DC571F"/>
    <w:rsid w:val="00DC76E7"/>
    <w:rsid w:val="00DD0C94"/>
    <w:rsid w:val="00DD103E"/>
    <w:rsid w:val="00DD1B15"/>
    <w:rsid w:val="00DD1FB8"/>
    <w:rsid w:val="00DD2B6C"/>
    <w:rsid w:val="00DD354F"/>
    <w:rsid w:val="00DD3CED"/>
    <w:rsid w:val="00DD4AA0"/>
    <w:rsid w:val="00DD74FB"/>
    <w:rsid w:val="00DD7D40"/>
    <w:rsid w:val="00DE0983"/>
    <w:rsid w:val="00DE0CB6"/>
    <w:rsid w:val="00DE1A1A"/>
    <w:rsid w:val="00DE2B20"/>
    <w:rsid w:val="00DE4363"/>
    <w:rsid w:val="00DE4470"/>
    <w:rsid w:val="00DE61B7"/>
    <w:rsid w:val="00DF0E82"/>
    <w:rsid w:val="00DF2A49"/>
    <w:rsid w:val="00DF4324"/>
    <w:rsid w:val="00DF4DED"/>
    <w:rsid w:val="00DF54AE"/>
    <w:rsid w:val="00DF62FE"/>
    <w:rsid w:val="00DF6428"/>
    <w:rsid w:val="00DF6ADB"/>
    <w:rsid w:val="00DF70BC"/>
    <w:rsid w:val="00DF7ECB"/>
    <w:rsid w:val="00E00D10"/>
    <w:rsid w:val="00E04CAA"/>
    <w:rsid w:val="00E06BD4"/>
    <w:rsid w:val="00E074FE"/>
    <w:rsid w:val="00E07972"/>
    <w:rsid w:val="00E106EB"/>
    <w:rsid w:val="00E10BC2"/>
    <w:rsid w:val="00E11A67"/>
    <w:rsid w:val="00E12C7A"/>
    <w:rsid w:val="00E12F5E"/>
    <w:rsid w:val="00E17C24"/>
    <w:rsid w:val="00E21B90"/>
    <w:rsid w:val="00E221B8"/>
    <w:rsid w:val="00E22E23"/>
    <w:rsid w:val="00E255BC"/>
    <w:rsid w:val="00E27045"/>
    <w:rsid w:val="00E27A41"/>
    <w:rsid w:val="00E33ED3"/>
    <w:rsid w:val="00E34183"/>
    <w:rsid w:val="00E377C8"/>
    <w:rsid w:val="00E402E9"/>
    <w:rsid w:val="00E40E8D"/>
    <w:rsid w:val="00E4205A"/>
    <w:rsid w:val="00E42349"/>
    <w:rsid w:val="00E43319"/>
    <w:rsid w:val="00E4398A"/>
    <w:rsid w:val="00E45D0C"/>
    <w:rsid w:val="00E475F6"/>
    <w:rsid w:val="00E514F6"/>
    <w:rsid w:val="00E518E4"/>
    <w:rsid w:val="00E534FE"/>
    <w:rsid w:val="00E547FD"/>
    <w:rsid w:val="00E54D44"/>
    <w:rsid w:val="00E56594"/>
    <w:rsid w:val="00E60580"/>
    <w:rsid w:val="00E609FC"/>
    <w:rsid w:val="00E60C55"/>
    <w:rsid w:val="00E61324"/>
    <w:rsid w:val="00E6176F"/>
    <w:rsid w:val="00E62371"/>
    <w:rsid w:val="00E6320A"/>
    <w:rsid w:val="00E64CD2"/>
    <w:rsid w:val="00E6757D"/>
    <w:rsid w:val="00E67D3F"/>
    <w:rsid w:val="00E70E27"/>
    <w:rsid w:val="00E735A0"/>
    <w:rsid w:val="00E80725"/>
    <w:rsid w:val="00E836D2"/>
    <w:rsid w:val="00E84312"/>
    <w:rsid w:val="00E85C9F"/>
    <w:rsid w:val="00E864CF"/>
    <w:rsid w:val="00E87CF5"/>
    <w:rsid w:val="00E87D97"/>
    <w:rsid w:val="00E900E0"/>
    <w:rsid w:val="00E91F84"/>
    <w:rsid w:val="00E92ACD"/>
    <w:rsid w:val="00E93197"/>
    <w:rsid w:val="00E954C4"/>
    <w:rsid w:val="00E95B31"/>
    <w:rsid w:val="00E968B9"/>
    <w:rsid w:val="00E97248"/>
    <w:rsid w:val="00EA21BD"/>
    <w:rsid w:val="00EB0E9A"/>
    <w:rsid w:val="00EB10DC"/>
    <w:rsid w:val="00EB203C"/>
    <w:rsid w:val="00EB3B17"/>
    <w:rsid w:val="00EB5DF8"/>
    <w:rsid w:val="00EB61E0"/>
    <w:rsid w:val="00EB7F49"/>
    <w:rsid w:val="00EC0C18"/>
    <w:rsid w:val="00EC0CAA"/>
    <w:rsid w:val="00EC1C20"/>
    <w:rsid w:val="00EC2F42"/>
    <w:rsid w:val="00EC5823"/>
    <w:rsid w:val="00EC6F05"/>
    <w:rsid w:val="00EC787D"/>
    <w:rsid w:val="00ED41C3"/>
    <w:rsid w:val="00ED442B"/>
    <w:rsid w:val="00ED5577"/>
    <w:rsid w:val="00ED56FA"/>
    <w:rsid w:val="00ED5D74"/>
    <w:rsid w:val="00EE02D3"/>
    <w:rsid w:val="00EE0E67"/>
    <w:rsid w:val="00EE2140"/>
    <w:rsid w:val="00EE4AD4"/>
    <w:rsid w:val="00EE6234"/>
    <w:rsid w:val="00EE7D19"/>
    <w:rsid w:val="00EF0485"/>
    <w:rsid w:val="00EF13E4"/>
    <w:rsid w:val="00EF29A6"/>
    <w:rsid w:val="00EF42F6"/>
    <w:rsid w:val="00EF54E4"/>
    <w:rsid w:val="00EF6C66"/>
    <w:rsid w:val="00F00371"/>
    <w:rsid w:val="00F00BB6"/>
    <w:rsid w:val="00F0225B"/>
    <w:rsid w:val="00F055DE"/>
    <w:rsid w:val="00F05D3B"/>
    <w:rsid w:val="00F05D6F"/>
    <w:rsid w:val="00F06394"/>
    <w:rsid w:val="00F065F6"/>
    <w:rsid w:val="00F069D5"/>
    <w:rsid w:val="00F06C5C"/>
    <w:rsid w:val="00F1300C"/>
    <w:rsid w:val="00F13261"/>
    <w:rsid w:val="00F13E84"/>
    <w:rsid w:val="00F16136"/>
    <w:rsid w:val="00F1632E"/>
    <w:rsid w:val="00F16CED"/>
    <w:rsid w:val="00F22320"/>
    <w:rsid w:val="00F265AC"/>
    <w:rsid w:val="00F302E2"/>
    <w:rsid w:val="00F32F34"/>
    <w:rsid w:val="00F36213"/>
    <w:rsid w:val="00F37A74"/>
    <w:rsid w:val="00F40415"/>
    <w:rsid w:val="00F432FB"/>
    <w:rsid w:val="00F442C1"/>
    <w:rsid w:val="00F44400"/>
    <w:rsid w:val="00F44557"/>
    <w:rsid w:val="00F47A9D"/>
    <w:rsid w:val="00F546CC"/>
    <w:rsid w:val="00F569BD"/>
    <w:rsid w:val="00F61347"/>
    <w:rsid w:val="00F61BB4"/>
    <w:rsid w:val="00F64031"/>
    <w:rsid w:val="00F644A9"/>
    <w:rsid w:val="00F64E48"/>
    <w:rsid w:val="00F67085"/>
    <w:rsid w:val="00F70C6D"/>
    <w:rsid w:val="00F713AC"/>
    <w:rsid w:val="00F74800"/>
    <w:rsid w:val="00F7678F"/>
    <w:rsid w:val="00F8019E"/>
    <w:rsid w:val="00F802FE"/>
    <w:rsid w:val="00F80CE0"/>
    <w:rsid w:val="00F8103C"/>
    <w:rsid w:val="00F82514"/>
    <w:rsid w:val="00F82584"/>
    <w:rsid w:val="00F83787"/>
    <w:rsid w:val="00F8404B"/>
    <w:rsid w:val="00F8507A"/>
    <w:rsid w:val="00F8521D"/>
    <w:rsid w:val="00F853E3"/>
    <w:rsid w:val="00F855CD"/>
    <w:rsid w:val="00F8576A"/>
    <w:rsid w:val="00F87E97"/>
    <w:rsid w:val="00F91F88"/>
    <w:rsid w:val="00F93153"/>
    <w:rsid w:val="00F9461C"/>
    <w:rsid w:val="00F94951"/>
    <w:rsid w:val="00F9530D"/>
    <w:rsid w:val="00F95364"/>
    <w:rsid w:val="00F95EBC"/>
    <w:rsid w:val="00F976E8"/>
    <w:rsid w:val="00FA17B7"/>
    <w:rsid w:val="00FA3B74"/>
    <w:rsid w:val="00FA5640"/>
    <w:rsid w:val="00FA7686"/>
    <w:rsid w:val="00FA79AB"/>
    <w:rsid w:val="00FB1E72"/>
    <w:rsid w:val="00FB3AC0"/>
    <w:rsid w:val="00FB61F1"/>
    <w:rsid w:val="00FC2184"/>
    <w:rsid w:val="00FC25E4"/>
    <w:rsid w:val="00FC2E5E"/>
    <w:rsid w:val="00FC3BFD"/>
    <w:rsid w:val="00FC7BEF"/>
    <w:rsid w:val="00FD0280"/>
    <w:rsid w:val="00FD0901"/>
    <w:rsid w:val="00FD26EC"/>
    <w:rsid w:val="00FD3617"/>
    <w:rsid w:val="00FD374E"/>
    <w:rsid w:val="00FD5008"/>
    <w:rsid w:val="00FD6955"/>
    <w:rsid w:val="00FD6D3F"/>
    <w:rsid w:val="00FD798F"/>
    <w:rsid w:val="00FD7B40"/>
    <w:rsid w:val="00FE1B52"/>
    <w:rsid w:val="00FE3B13"/>
    <w:rsid w:val="00FE55B1"/>
    <w:rsid w:val="00FE5DF2"/>
    <w:rsid w:val="00FE6D0F"/>
    <w:rsid w:val="00FF15C2"/>
    <w:rsid w:val="00FF3D02"/>
    <w:rsid w:val="00FF3EAF"/>
    <w:rsid w:val="00FF5DA8"/>
    <w:rsid w:val="00FF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4497"/>
    <o:shapelayout v:ext="edit">
      <o:idmap v:ext="edit" data="1"/>
    </o:shapelayout>
  </w:shapeDefaults>
  <w:decimalSymbol w:val="."/>
  <w:listSeparator w:val=","/>
  <w14:docId w14:val="0C10FBDA"/>
  <w15:docId w15:val="{AF1D5D9E-3908-4DA0-B4C4-D72068F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E9"/>
    <w:pPr>
      <w:ind w:left="720"/>
      <w:contextualSpacing/>
    </w:pPr>
  </w:style>
  <w:style w:type="paragraph" w:styleId="Header">
    <w:name w:val="header"/>
    <w:basedOn w:val="Normal"/>
    <w:link w:val="HeaderChar"/>
    <w:uiPriority w:val="99"/>
    <w:unhideWhenUsed/>
    <w:rsid w:val="001A1799"/>
    <w:pPr>
      <w:tabs>
        <w:tab w:val="center" w:pos="4680"/>
        <w:tab w:val="right" w:pos="9360"/>
      </w:tabs>
    </w:pPr>
  </w:style>
  <w:style w:type="character" w:customStyle="1" w:styleId="HeaderChar">
    <w:name w:val="Header Char"/>
    <w:basedOn w:val="DefaultParagraphFont"/>
    <w:link w:val="Header"/>
    <w:uiPriority w:val="99"/>
    <w:rsid w:val="001A1799"/>
    <w:rPr>
      <w:sz w:val="22"/>
      <w:szCs w:val="22"/>
    </w:rPr>
  </w:style>
  <w:style w:type="paragraph" w:styleId="Footer">
    <w:name w:val="footer"/>
    <w:basedOn w:val="Normal"/>
    <w:link w:val="FooterChar"/>
    <w:uiPriority w:val="99"/>
    <w:unhideWhenUsed/>
    <w:rsid w:val="001A1799"/>
    <w:pPr>
      <w:tabs>
        <w:tab w:val="center" w:pos="4680"/>
        <w:tab w:val="right" w:pos="9360"/>
      </w:tabs>
    </w:pPr>
  </w:style>
  <w:style w:type="character" w:customStyle="1" w:styleId="FooterChar">
    <w:name w:val="Footer Char"/>
    <w:basedOn w:val="DefaultParagraphFont"/>
    <w:link w:val="Footer"/>
    <w:uiPriority w:val="99"/>
    <w:rsid w:val="001A1799"/>
    <w:rPr>
      <w:sz w:val="22"/>
      <w:szCs w:val="22"/>
    </w:rPr>
  </w:style>
  <w:style w:type="paragraph" w:styleId="BalloonText">
    <w:name w:val="Balloon Text"/>
    <w:basedOn w:val="Normal"/>
    <w:link w:val="BalloonTextChar"/>
    <w:uiPriority w:val="99"/>
    <w:semiHidden/>
    <w:unhideWhenUsed/>
    <w:rsid w:val="00EF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2F6"/>
    <w:rPr>
      <w:rFonts w:ascii="Tahoma" w:hAnsi="Tahoma" w:cs="Tahoma"/>
      <w:sz w:val="16"/>
      <w:szCs w:val="16"/>
    </w:rPr>
  </w:style>
  <w:style w:type="table" w:customStyle="1" w:styleId="30">
    <w:name w:val="30"/>
    <w:basedOn w:val="TableNormal"/>
    <w:rsid w:val="0097040B"/>
    <w:pPr>
      <w:spacing w:after="160" w:line="259" w:lineRule="auto"/>
    </w:pPr>
    <w:rPr>
      <w:rFonts w:asciiTheme="minorHAnsi" w:eastAsiaTheme="minorEastAsia" w:hAnsiTheme="minorHAnsi" w:cstheme="minorBidi"/>
      <w:sz w:val="22"/>
      <w:szCs w:val="22"/>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82014">
      <w:bodyDiv w:val="1"/>
      <w:marLeft w:val="0"/>
      <w:marRight w:val="0"/>
      <w:marTop w:val="0"/>
      <w:marBottom w:val="0"/>
      <w:divBdr>
        <w:top w:val="none" w:sz="0" w:space="0" w:color="auto"/>
        <w:left w:val="none" w:sz="0" w:space="0" w:color="auto"/>
        <w:bottom w:val="none" w:sz="0" w:space="0" w:color="auto"/>
        <w:right w:val="none" w:sz="0" w:space="0" w:color="auto"/>
      </w:divBdr>
    </w:div>
    <w:div w:id="334382820">
      <w:bodyDiv w:val="1"/>
      <w:marLeft w:val="0"/>
      <w:marRight w:val="0"/>
      <w:marTop w:val="0"/>
      <w:marBottom w:val="0"/>
      <w:divBdr>
        <w:top w:val="none" w:sz="0" w:space="0" w:color="auto"/>
        <w:left w:val="none" w:sz="0" w:space="0" w:color="auto"/>
        <w:bottom w:val="none" w:sz="0" w:space="0" w:color="auto"/>
        <w:right w:val="none" w:sz="0" w:space="0" w:color="auto"/>
      </w:divBdr>
    </w:div>
    <w:div w:id="521432154">
      <w:bodyDiv w:val="1"/>
      <w:marLeft w:val="0"/>
      <w:marRight w:val="0"/>
      <w:marTop w:val="0"/>
      <w:marBottom w:val="0"/>
      <w:divBdr>
        <w:top w:val="none" w:sz="0" w:space="0" w:color="auto"/>
        <w:left w:val="none" w:sz="0" w:space="0" w:color="auto"/>
        <w:bottom w:val="none" w:sz="0" w:space="0" w:color="auto"/>
        <w:right w:val="none" w:sz="0" w:space="0" w:color="auto"/>
      </w:divBdr>
    </w:div>
    <w:div w:id="614335778">
      <w:bodyDiv w:val="1"/>
      <w:marLeft w:val="0"/>
      <w:marRight w:val="0"/>
      <w:marTop w:val="0"/>
      <w:marBottom w:val="0"/>
      <w:divBdr>
        <w:top w:val="none" w:sz="0" w:space="0" w:color="auto"/>
        <w:left w:val="none" w:sz="0" w:space="0" w:color="auto"/>
        <w:bottom w:val="none" w:sz="0" w:space="0" w:color="auto"/>
        <w:right w:val="none" w:sz="0" w:space="0" w:color="auto"/>
      </w:divBdr>
    </w:div>
    <w:div w:id="1236209150">
      <w:bodyDiv w:val="1"/>
      <w:marLeft w:val="0"/>
      <w:marRight w:val="0"/>
      <w:marTop w:val="0"/>
      <w:marBottom w:val="0"/>
      <w:divBdr>
        <w:top w:val="none" w:sz="0" w:space="0" w:color="auto"/>
        <w:left w:val="none" w:sz="0" w:space="0" w:color="auto"/>
        <w:bottom w:val="none" w:sz="0" w:space="0" w:color="auto"/>
        <w:right w:val="none" w:sz="0" w:space="0" w:color="auto"/>
      </w:divBdr>
    </w:div>
    <w:div w:id="16835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5F01-2897-4674-83E1-A6247A58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Douglas Omaha Technology Commission</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nweander</dc:creator>
  <cp:keywords/>
  <dc:description/>
  <cp:lastModifiedBy>Michael Helgerson</cp:lastModifiedBy>
  <cp:revision>40</cp:revision>
  <cp:lastPrinted>2019-07-17T14:47:00Z</cp:lastPrinted>
  <dcterms:created xsi:type="dcterms:W3CDTF">2019-05-15T19:33:00Z</dcterms:created>
  <dcterms:modified xsi:type="dcterms:W3CDTF">2020-01-03T14:18:00Z</dcterms:modified>
</cp:coreProperties>
</file>